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E3D5" w14:textId="77777777" w:rsidR="00322856" w:rsidRDefault="00B61017" w:rsidP="00B61017">
      <w:pPr>
        <w:jc w:val="center"/>
      </w:pPr>
      <w:r>
        <w:rPr>
          <w:noProof/>
        </w:rPr>
        <w:drawing>
          <wp:inline distT="0" distB="0" distL="0" distR="0" wp14:anchorId="14127E3B" wp14:editId="2D4118E2">
            <wp:extent cx="4694822" cy="1405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461" cy="14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48382" w14:textId="453A0992" w:rsidR="00B61017" w:rsidRPr="00173C69" w:rsidRDefault="00BA2F17" w:rsidP="00BA2F17">
      <w:pPr>
        <w:pStyle w:val="Heading1"/>
        <w:ind w:left="2160" w:firstLine="720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 w:rsidR="000378DE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03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0378DE">
        <w:rPr>
          <w:sz w:val="28"/>
          <w:szCs w:val="28"/>
        </w:rPr>
        <w:t xml:space="preserve">  </w:t>
      </w:r>
      <w:r w:rsidR="00B61017" w:rsidRPr="00173C69">
        <w:rPr>
          <w:sz w:val="28"/>
          <w:szCs w:val="28"/>
        </w:rPr>
        <w:t xml:space="preserve">C I V I C S  </w:t>
      </w:r>
      <w:r w:rsidR="008B024A" w:rsidRPr="00173C69">
        <w:rPr>
          <w:sz w:val="28"/>
          <w:szCs w:val="28"/>
        </w:rPr>
        <w:t xml:space="preserve"> </w:t>
      </w:r>
      <w:r w:rsidR="00B61017" w:rsidRPr="00173C69">
        <w:rPr>
          <w:sz w:val="28"/>
          <w:szCs w:val="28"/>
        </w:rPr>
        <w:t>AW A R D</w:t>
      </w:r>
      <w:r w:rsidR="00173C69">
        <w:rPr>
          <w:sz w:val="28"/>
          <w:szCs w:val="28"/>
        </w:rPr>
        <w:t xml:space="preserve"> </w:t>
      </w:r>
    </w:p>
    <w:p w14:paraId="2B660B2A" w14:textId="77777777" w:rsidR="00B61017" w:rsidRPr="00B80D3D" w:rsidRDefault="00B61017" w:rsidP="00B61017">
      <w:pPr>
        <w:jc w:val="center"/>
        <w:rPr>
          <w:b/>
          <w:szCs w:val="24"/>
        </w:rPr>
      </w:pPr>
    </w:p>
    <w:p w14:paraId="04C7042E" w14:textId="5E8E099E" w:rsidR="00694923" w:rsidRPr="00B80D3D" w:rsidRDefault="00B61017" w:rsidP="00B61017">
      <w:pPr>
        <w:rPr>
          <w:szCs w:val="24"/>
        </w:rPr>
      </w:pPr>
      <w:r w:rsidRPr="00B80D3D">
        <w:rPr>
          <w:szCs w:val="24"/>
        </w:rPr>
        <w:tab/>
        <w:t xml:space="preserve">The Vermont Bar Association announces its first annual </w:t>
      </w:r>
      <w:r w:rsidR="00BA2F17">
        <w:rPr>
          <w:szCs w:val="24"/>
        </w:rPr>
        <w:t>VBA</w:t>
      </w:r>
      <w:r w:rsidR="0079297D">
        <w:rPr>
          <w:szCs w:val="24"/>
        </w:rPr>
        <w:t xml:space="preserve"> </w:t>
      </w:r>
      <w:r w:rsidRPr="00B80D3D">
        <w:rPr>
          <w:szCs w:val="24"/>
        </w:rPr>
        <w:t>Civics Award</w:t>
      </w:r>
      <w:r w:rsidR="00DD27DF" w:rsidRPr="00B80D3D">
        <w:rPr>
          <w:szCs w:val="24"/>
        </w:rPr>
        <w:t xml:space="preserve">, open to all </w:t>
      </w:r>
      <w:r w:rsidR="00982983" w:rsidRPr="00B80D3D">
        <w:rPr>
          <w:szCs w:val="24"/>
        </w:rPr>
        <w:t xml:space="preserve">Vermont </w:t>
      </w:r>
      <w:r w:rsidR="00DD27DF" w:rsidRPr="00B80D3D">
        <w:rPr>
          <w:szCs w:val="24"/>
        </w:rPr>
        <w:t>high school</w:t>
      </w:r>
      <w:r w:rsidR="00982983" w:rsidRPr="00B80D3D">
        <w:rPr>
          <w:szCs w:val="24"/>
        </w:rPr>
        <w:t xml:space="preserve"> </w:t>
      </w:r>
      <w:r w:rsidR="00DD27DF" w:rsidRPr="00B80D3D">
        <w:rPr>
          <w:szCs w:val="24"/>
        </w:rPr>
        <w:t>students.</w:t>
      </w:r>
    </w:p>
    <w:p w14:paraId="61F81BD8" w14:textId="77777777" w:rsidR="00694923" w:rsidRPr="00B80D3D" w:rsidRDefault="00694923" w:rsidP="00C81BED">
      <w:pPr>
        <w:jc w:val="right"/>
        <w:rPr>
          <w:szCs w:val="24"/>
        </w:rPr>
      </w:pPr>
    </w:p>
    <w:p w14:paraId="06512416" w14:textId="48A71A84" w:rsidR="00AD147B" w:rsidRPr="00B80D3D" w:rsidRDefault="00694923" w:rsidP="00AD147B">
      <w:pPr>
        <w:pStyle w:val="BodyTextIndent"/>
        <w:rPr>
          <w:szCs w:val="24"/>
        </w:rPr>
      </w:pPr>
      <w:r w:rsidRPr="00B80D3D">
        <w:rPr>
          <w:szCs w:val="24"/>
        </w:rPr>
        <w:t>Th</w:t>
      </w:r>
      <w:r w:rsidR="00856421" w:rsidRPr="00B80D3D">
        <w:rPr>
          <w:szCs w:val="24"/>
        </w:rPr>
        <w:t>e</w:t>
      </w:r>
      <w:r w:rsidRPr="00B80D3D">
        <w:rPr>
          <w:szCs w:val="24"/>
        </w:rPr>
        <w:t xml:space="preserve"> award</w:t>
      </w:r>
      <w:r w:rsidR="000378DE">
        <w:rPr>
          <w:szCs w:val="24"/>
        </w:rPr>
        <w:t xml:space="preserve"> is</w:t>
      </w:r>
      <w:r w:rsidRPr="00B80D3D">
        <w:rPr>
          <w:szCs w:val="24"/>
        </w:rPr>
        <w:t xml:space="preserve"> designed to encourage and reward civics education</w:t>
      </w:r>
      <w:r w:rsidR="00AD147B" w:rsidRPr="00B80D3D">
        <w:rPr>
          <w:szCs w:val="24"/>
        </w:rPr>
        <w:t xml:space="preserve"> and the understanding </w:t>
      </w:r>
      <w:r w:rsidR="00D05E1C" w:rsidRPr="00B80D3D">
        <w:rPr>
          <w:szCs w:val="24"/>
        </w:rPr>
        <w:t xml:space="preserve">and </w:t>
      </w:r>
      <w:r w:rsidR="00856421" w:rsidRPr="00B80D3D">
        <w:rPr>
          <w:szCs w:val="24"/>
        </w:rPr>
        <w:t xml:space="preserve">appreciation </w:t>
      </w:r>
      <w:r w:rsidR="00AD147B" w:rsidRPr="00B80D3D">
        <w:rPr>
          <w:szCs w:val="24"/>
        </w:rPr>
        <w:t>of</w:t>
      </w:r>
      <w:r w:rsidR="00856421" w:rsidRPr="00B80D3D">
        <w:rPr>
          <w:szCs w:val="24"/>
        </w:rPr>
        <w:t xml:space="preserve"> the rights and obligations of citizenship in our democracy.  The winners will be</w:t>
      </w:r>
      <w:r w:rsidR="00AD147B" w:rsidRPr="00B80D3D">
        <w:rPr>
          <w:szCs w:val="24"/>
        </w:rPr>
        <w:t xml:space="preserve"> chosen based on their </w:t>
      </w:r>
      <w:r w:rsidR="00DD27DF" w:rsidRPr="00B80D3D">
        <w:rPr>
          <w:szCs w:val="24"/>
        </w:rPr>
        <w:t xml:space="preserve">demonstrated achievement </w:t>
      </w:r>
      <w:r w:rsidR="00AD147B" w:rsidRPr="00B80D3D">
        <w:rPr>
          <w:szCs w:val="24"/>
        </w:rPr>
        <w:t xml:space="preserve">of these goals, </w:t>
      </w:r>
      <w:r w:rsidR="00C81BED">
        <w:rPr>
          <w:szCs w:val="24"/>
        </w:rPr>
        <w:t>including</w:t>
      </w:r>
      <w:r w:rsidR="00AD147B" w:rsidRPr="00B80D3D">
        <w:rPr>
          <w:szCs w:val="24"/>
        </w:rPr>
        <w:t>:</w:t>
      </w:r>
    </w:p>
    <w:p w14:paraId="71E201B5" w14:textId="77777777" w:rsidR="00AD147B" w:rsidRPr="00B80D3D" w:rsidRDefault="00AD147B" w:rsidP="00694923">
      <w:pPr>
        <w:ind w:firstLine="720"/>
        <w:rPr>
          <w:szCs w:val="24"/>
        </w:rPr>
      </w:pPr>
    </w:p>
    <w:p w14:paraId="066872EB" w14:textId="6FBBC112" w:rsidR="00AD147B" w:rsidRPr="00B80D3D" w:rsidRDefault="00CF436E" w:rsidP="00AD147B">
      <w:pPr>
        <w:pStyle w:val="ListParagraph"/>
        <w:numPr>
          <w:ilvl w:val="0"/>
          <w:numId w:val="1"/>
        </w:numPr>
        <w:rPr>
          <w:szCs w:val="24"/>
        </w:rPr>
      </w:pPr>
      <w:r w:rsidRPr="00B80D3D">
        <w:rPr>
          <w:szCs w:val="24"/>
        </w:rPr>
        <w:t xml:space="preserve">Level </w:t>
      </w:r>
      <w:r w:rsidR="00AD147B" w:rsidRPr="00B80D3D">
        <w:rPr>
          <w:szCs w:val="24"/>
        </w:rPr>
        <w:t xml:space="preserve">of knowledge </w:t>
      </w:r>
      <w:r w:rsidRPr="00B80D3D">
        <w:rPr>
          <w:szCs w:val="24"/>
        </w:rPr>
        <w:t xml:space="preserve">in civics topics </w:t>
      </w:r>
      <w:r w:rsidR="00AD147B" w:rsidRPr="00B80D3D">
        <w:rPr>
          <w:szCs w:val="24"/>
        </w:rPr>
        <w:t>(</w:t>
      </w:r>
      <w:r w:rsidR="00AD147B" w:rsidRPr="00B80D3D">
        <w:rPr>
          <w:i/>
          <w:szCs w:val="24"/>
        </w:rPr>
        <w:t xml:space="preserve">e.g., </w:t>
      </w:r>
      <w:r w:rsidR="00AD147B" w:rsidRPr="00B80D3D">
        <w:rPr>
          <w:szCs w:val="24"/>
        </w:rPr>
        <w:t>branches</w:t>
      </w:r>
      <w:r w:rsidRPr="00B80D3D">
        <w:rPr>
          <w:szCs w:val="24"/>
        </w:rPr>
        <w:t xml:space="preserve"> </w:t>
      </w:r>
      <w:r w:rsidR="00AD147B" w:rsidRPr="00B80D3D">
        <w:rPr>
          <w:szCs w:val="24"/>
        </w:rPr>
        <w:t>of government, history and principles of our democracy, the legal system)</w:t>
      </w:r>
    </w:p>
    <w:p w14:paraId="700D6614" w14:textId="08667BF4" w:rsidR="00AD147B" w:rsidRPr="00B80D3D" w:rsidRDefault="00CF436E" w:rsidP="00AD147B">
      <w:pPr>
        <w:pStyle w:val="ListParagraph"/>
        <w:numPr>
          <w:ilvl w:val="0"/>
          <w:numId w:val="1"/>
        </w:numPr>
        <w:rPr>
          <w:szCs w:val="24"/>
        </w:rPr>
      </w:pPr>
      <w:r w:rsidRPr="00B80D3D">
        <w:rPr>
          <w:szCs w:val="24"/>
        </w:rPr>
        <w:t>C</w:t>
      </w:r>
      <w:r w:rsidR="00AD147B" w:rsidRPr="00B80D3D">
        <w:rPr>
          <w:szCs w:val="24"/>
        </w:rPr>
        <w:t>ivic</w:t>
      </w:r>
      <w:r w:rsidRPr="00B80D3D">
        <w:rPr>
          <w:szCs w:val="24"/>
        </w:rPr>
        <w:t>s</w:t>
      </w:r>
      <w:r w:rsidR="00AD147B" w:rsidRPr="00B80D3D">
        <w:rPr>
          <w:szCs w:val="24"/>
        </w:rPr>
        <w:t xml:space="preserve"> skills (</w:t>
      </w:r>
      <w:r w:rsidR="00AD147B" w:rsidRPr="00B80D3D">
        <w:rPr>
          <w:i/>
          <w:szCs w:val="24"/>
        </w:rPr>
        <w:t xml:space="preserve">e.g., </w:t>
      </w:r>
      <w:r w:rsidR="00AD147B" w:rsidRPr="00B80D3D">
        <w:rPr>
          <w:szCs w:val="24"/>
        </w:rPr>
        <w:t xml:space="preserve">critical thinking, </w:t>
      </w:r>
      <w:r w:rsidRPr="00B80D3D">
        <w:rPr>
          <w:szCs w:val="24"/>
        </w:rPr>
        <w:t>respect for</w:t>
      </w:r>
      <w:r w:rsidR="00AD147B" w:rsidRPr="00B80D3D">
        <w:rPr>
          <w:szCs w:val="24"/>
        </w:rPr>
        <w:t xml:space="preserve"> other points of view, identifying issues of public concern), and </w:t>
      </w:r>
    </w:p>
    <w:p w14:paraId="4D11FCC2" w14:textId="77622ACD" w:rsidR="00B61017" w:rsidRPr="00B80D3D" w:rsidRDefault="00CF436E" w:rsidP="00AD147B">
      <w:pPr>
        <w:pStyle w:val="ListParagraph"/>
        <w:numPr>
          <w:ilvl w:val="0"/>
          <w:numId w:val="1"/>
        </w:numPr>
        <w:rPr>
          <w:szCs w:val="24"/>
        </w:rPr>
      </w:pPr>
      <w:r w:rsidRPr="00B80D3D">
        <w:rPr>
          <w:szCs w:val="24"/>
        </w:rPr>
        <w:t>Engagement with the community</w:t>
      </w:r>
      <w:r w:rsidR="00AD147B" w:rsidRPr="00B80D3D">
        <w:rPr>
          <w:szCs w:val="24"/>
        </w:rPr>
        <w:t xml:space="preserve"> (</w:t>
      </w:r>
      <w:r w:rsidR="00AD147B" w:rsidRPr="00B80D3D">
        <w:rPr>
          <w:i/>
          <w:szCs w:val="24"/>
        </w:rPr>
        <w:t xml:space="preserve">e.g., </w:t>
      </w:r>
      <w:r w:rsidR="00AD147B" w:rsidRPr="00B80D3D">
        <w:rPr>
          <w:szCs w:val="24"/>
        </w:rPr>
        <w:t xml:space="preserve">organizing and participating in community </w:t>
      </w:r>
      <w:r w:rsidRPr="00B80D3D">
        <w:rPr>
          <w:szCs w:val="24"/>
        </w:rPr>
        <w:t>civics efforts</w:t>
      </w:r>
      <w:r w:rsidR="0079297D">
        <w:rPr>
          <w:szCs w:val="24"/>
        </w:rPr>
        <w:t xml:space="preserve"> or community service projects with a civics theme</w:t>
      </w:r>
      <w:r w:rsidRPr="00B80D3D">
        <w:rPr>
          <w:szCs w:val="24"/>
        </w:rPr>
        <w:t xml:space="preserve">, </w:t>
      </w:r>
      <w:r w:rsidR="0079297D">
        <w:rPr>
          <w:szCs w:val="24"/>
        </w:rPr>
        <w:t xml:space="preserve">coordinating community outreach and education regarding civics topics, </w:t>
      </w:r>
      <w:r w:rsidR="00AD147B" w:rsidRPr="00B80D3D">
        <w:rPr>
          <w:szCs w:val="24"/>
        </w:rPr>
        <w:t xml:space="preserve">communicating through letter writing and </w:t>
      </w:r>
      <w:r w:rsidR="00F25391" w:rsidRPr="00B80D3D">
        <w:rPr>
          <w:szCs w:val="24"/>
        </w:rPr>
        <w:t xml:space="preserve">other forms of </w:t>
      </w:r>
      <w:r w:rsidR="00AD147B" w:rsidRPr="00B80D3D">
        <w:rPr>
          <w:szCs w:val="24"/>
        </w:rPr>
        <w:t>pub</w:t>
      </w:r>
      <w:r w:rsidR="00F25391" w:rsidRPr="00B80D3D">
        <w:rPr>
          <w:szCs w:val="24"/>
        </w:rPr>
        <w:t>l</w:t>
      </w:r>
      <w:r w:rsidR="00AD147B" w:rsidRPr="00B80D3D">
        <w:rPr>
          <w:szCs w:val="24"/>
        </w:rPr>
        <w:t>ic engagement</w:t>
      </w:r>
      <w:r w:rsidR="0079297D">
        <w:rPr>
          <w:szCs w:val="24"/>
        </w:rPr>
        <w:t>, encouraging participation in democratic processes</w:t>
      </w:r>
      <w:r w:rsidR="00954208">
        <w:rPr>
          <w:szCs w:val="24"/>
        </w:rPr>
        <w:t xml:space="preserve"> </w:t>
      </w:r>
      <w:r w:rsidR="007831AD">
        <w:rPr>
          <w:szCs w:val="24"/>
        </w:rPr>
        <w:t xml:space="preserve">and exercises </w:t>
      </w:r>
      <w:r w:rsidR="00954208">
        <w:rPr>
          <w:szCs w:val="24"/>
        </w:rPr>
        <w:t>– including how civics knowledge and skills were applied in the community engagement</w:t>
      </w:r>
      <w:r w:rsidR="00AD147B" w:rsidRPr="00B80D3D">
        <w:rPr>
          <w:szCs w:val="24"/>
        </w:rPr>
        <w:t xml:space="preserve">). </w:t>
      </w:r>
    </w:p>
    <w:p w14:paraId="461A831B" w14:textId="77777777" w:rsidR="00B61017" w:rsidRPr="00B80D3D" w:rsidRDefault="00B61017" w:rsidP="00B61017">
      <w:pPr>
        <w:rPr>
          <w:szCs w:val="24"/>
        </w:rPr>
      </w:pPr>
    </w:p>
    <w:p w14:paraId="03FE9095" w14:textId="77777777" w:rsidR="00FA5354" w:rsidRDefault="00AD147B" w:rsidP="000813A1">
      <w:pPr>
        <w:pStyle w:val="BodyTextIndent"/>
        <w:rPr>
          <w:szCs w:val="24"/>
        </w:rPr>
      </w:pPr>
      <w:r w:rsidRPr="00B80D3D">
        <w:rPr>
          <w:szCs w:val="24"/>
        </w:rPr>
        <w:t xml:space="preserve">There will be two </w:t>
      </w:r>
      <w:r w:rsidR="00982983" w:rsidRPr="00B80D3D">
        <w:rPr>
          <w:szCs w:val="24"/>
        </w:rPr>
        <w:t xml:space="preserve">categories of </w:t>
      </w:r>
      <w:r w:rsidR="00F25391" w:rsidRPr="00B80D3D">
        <w:rPr>
          <w:szCs w:val="24"/>
        </w:rPr>
        <w:t>submissions</w:t>
      </w:r>
      <w:r w:rsidRPr="00B80D3D">
        <w:rPr>
          <w:szCs w:val="24"/>
        </w:rPr>
        <w:t xml:space="preserve">: (1) classroom (teacher and students), and (2) </w:t>
      </w:r>
      <w:r w:rsidR="00885CAE" w:rsidRPr="00B80D3D">
        <w:rPr>
          <w:szCs w:val="24"/>
        </w:rPr>
        <w:t xml:space="preserve">individual student.  </w:t>
      </w:r>
      <w:r w:rsidR="000813A1" w:rsidRPr="00B80D3D">
        <w:rPr>
          <w:szCs w:val="24"/>
        </w:rPr>
        <w:t xml:space="preserve">Submissions should </w:t>
      </w:r>
      <w:r w:rsidR="00C7037A" w:rsidRPr="00B80D3D">
        <w:rPr>
          <w:szCs w:val="24"/>
        </w:rPr>
        <w:t xml:space="preserve">consist of a </w:t>
      </w:r>
      <w:r w:rsidR="00F25391" w:rsidRPr="00B80D3D">
        <w:rPr>
          <w:szCs w:val="24"/>
        </w:rPr>
        <w:t>written description of the classroom or individual project</w:t>
      </w:r>
      <w:r w:rsidR="00173C69" w:rsidRPr="00B80D3D">
        <w:rPr>
          <w:szCs w:val="24"/>
        </w:rPr>
        <w:t xml:space="preserve">, not to exceed </w:t>
      </w:r>
      <w:r w:rsidR="00954208">
        <w:rPr>
          <w:szCs w:val="24"/>
        </w:rPr>
        <w:t xml:space="preserve">600 </w:t>
      </w:r>
      <w:r w:rsidR="00173C69" w:rsidRPr="00B80D3D">
        <w:rPr>
          <w:szCs w:val="24"/>
        </w:rPr>
        <w:t xml:space="preserve">words. The submission may also </w:t>
      </w:r>
      <w:r w:rsidR="00686D9A">
        <w:rPr>
          <w:szCs w:val="24"/>
        </w:rPr>
        <w:t xml:space="preserve">include </w:t>
      </w:r>
      <w:r w:rsidR="006E00B8">
        <w:rPr>
          <w:szCs w:val="24"/>
        </w:rPr>
        <w:t xml:space="preserve">an 11 x 14 poster that </w:t>
      </w:r>
      <w:r w:rsidR="00173C69" w:rsidRPr="00B80D3D">
        <w:rPr>
          <w:szCs w:val="24"/>
        </w:rPr>
        <w:t>include</w:t>
      </w:r>
      <w:r w:rsidR="00686D9A">
        <w:rPr>
          <w:szCs w:val="24"/>
        </w:rPr>
        <w:t>s</w:t>
      </w:r>
      <w:r w:rsidR="00173C69" w:rsidRPr="00B80D3D">
        <w:rPr>
          <w:szCs w:val="24"/>
        </w:rPr>
        <w:t xml:space="preserve"> </w:t>
      </w:r>
      <w:r w:rsidR="0079297D">
        <w:rPr>
          <w:szCs w:val="24"/>
        </w:rPr>
        <w:t xml:space="preserve">original </w:t>
      </w:r>
      <w:r w:rsidR="00173C69" w:rsidRPr="00B80D3D">
        <w:rPr>
          <w:szCs w:val="24"/>
        </w:rPr>
        <w:t>photographs or drawings that illustrate how the project was implemented</w:t>
      </w:r>
      <w:r w:rsidR="00614502">
        <w:rPr>
          <w:szCs w:val="24"/>
        </w:rPr>
        <w:t xml:space="preserve">. </w:t>
      </w:r>
      <w:r w:rsidR="00F25391" w:rsidRPr="00B80D3D">
        <w:rPr>
          <w:szCs w:val="24"/>
        </w:rPr>
        <w:t>Submissions will be judged on the degree to which the project meet</w:t>
      </w:r>
      <w:r w:rsidR="006E00B8">
        <w:rPr>
          <w:szCs w:val="24"/>
        </w:rPr>
        <w:t>s</w:t>
      </w:r>
      <w:r w:rsidR="00F25391" w:rsidRPr="00B80D3D">
        <w:rPr>
          <w:szCs w:val="24"/>
        </w:rPr>
        <w:t xml:space="preserve"> </w:t>
      </w:r>
      <w:r w:rsidR="00956DD3">
        <w:rPr>
          <w:szCs w:val="24"/>
        </w:rPr>
        <w:t xml:space="preserve">all three of </w:t>
      </w:r>
      <w:r w:rsidR="00F25391" w:rsidRPr="00B80D3D">
        <w:rPr>
          <w:szCs w:val="24"/>
        </w:rPr>
        <w:t xml:space="preserve">the </w:t>
      </w:r>
      <w:r w:rsidR="00173C69" w:rsidRPr="00B80D3D">
        <w:rPr>
          <w:szCs w:val="24"/>
        </w:rPr>
        <w:t xml:space="preserve">above-stated </w:t>
      </w:r>
      <w:r w:rsidR="00F25391" w:rsidRPr="00B80D3D">
        <w:rPr>
          <w:szCs w:val="24"/>
        </w:rPr>
        <w:t xml:space="preserve">goals, as well as on creativity, </w:t>
      </w:r>
      <w:proofErr w:type="gramStart"/>
      <w:r w:rsidR="00F25391" w:rsidRPr="00B80D3D">
        <w:rPr>
          <w:szCs w:val="24"/>
        </w:rPr>
        <w:t>accuracy</w:t>
      </w:r>
      <w:proofErr w:type="gramEnd"/>
      <w:r w:rsidR="00C81BED">
        <w:rPr>
          <w:szCs w:val="24"/>
        </w:rPr>
        <w:t xml:space="preserve"> </w:t>
      </w:r>
      <w:r w:rsidR="00173C69" w:rsidRPr="00B80D3D">
        <w:rPr>
          <w:szCs w:val="24"/>
        </w:rPr>
        <w:t>an</w:t>
      </w:r>
      <w:r w:rsidR="00956DD3">
        <w:rPr>
          <w:szCs w:val="24"/>
        </w:rPr>
        <w:t>d neatness.</w:t>
      </w:r>
    </w:p>
    <w:p w14:paraId="2B2DFCF8" w14:textId="77777777" w:rsidR="00FA5354" w:rsidRDefault="00FA5354" w:rsidP="000813A1">
      <w:pPr>
        <w:pStyle w:val="BodyTextIndent"/>
        <w:rPr>
          <w:szCs w:val="24"/>
        </w:rPr>
      </w:pPr>
    </w:p>
    <w:p w14:paraId="27BC2BC8" w14:textId="57FD4ADE" w:rsidR="00B80D3D" w:rsidRPr="00B80D3D" w:rsidRDefault="00B80D3D" w:rsidP="000813A1">
      <w:pPr>
        <w:pStyle w:val="BodyTextIndent"/>
        <w:rPr>
          <w:szCs w:val="24"/>
        </w:rPr>
      </w:pPr>
      <w:r w:rsidRPr="00B80D3D">
        <w:rPr>
          <w:szCs w:val="24"/>
        </w:rPr>
        <w:t>Prizes will include a cash award of $</w:t>
      </w:r>
      <w:r w:rsidR="00AD2241">
        <w:rPr>
          <w:szCs w:val="24"/>
        </w:rPr>
        <w:t>3</w:t>
      </w:r>
      <w:r w:rsidRPr="00B80D3D">
        <w:rPr>
          <w:szCs w:val="24"/>
        </w:rPr>
        <w:t>00 to the classroom winner and a cash award of $1</w:t>
      </w:r>
      <w:r w:rsidR="00AD2241">
        <w:rPr>
          <w:szCs w:val="24"/>
        </w:rPr>
        <w:t>5</w:t>
      </w:r>
      <w:r w:rsidRPr="00B80D3D">
        <w:rPr>
          <w:szCs w:val="24"/>
        </w:rPr>
        <w:t xml:space="preserve">0 to the individual student winner. Plaques will also be presented for both categories </w:t>
      </w:r>
      <w:r w:rsidR="00784D18">
        <w:rPr>
          <w:szCs w:val="24"/>
        </w:rPr>
        <w:t>during the awardees’ school awards ceremonies.</w:t>
      </w:r>
    </w:p>
    <w:p w14:paraId="07725BF8" w14:textId="77777777" w:rsidR="00C7037A" w:rsidRPr="00B80D3D" w:rsidRDefault="00C7037A" w:rsidP="000813A1">
      <w:pPr>
        <w:pStyle w:val="BodyTextIndent"/>
        <w:rPr>
          <w:szCs w:val="24"/>
        </w:rPr>
      </w:pPr>
    </w:p>
    <w:p w14:paraId="0E5CAAD6" w14:textId="7835A6C8" w:rsidR="00B61017" w:rsidRPr="00B80D3D" w:rsidRDefault="00C7037A" w:rsidP="00976D25">
      <w:pPr>
        <w:pStyle w:val="BodyTextIndent"/>
        <w:rPr>
          <w:szCs w:val="24"/>
        </w:rPr>
      </w:pPr>
      <w:r w:rsidRPr="00B80D3D">
        <w:rPr>
          <w:szCs w:val="24"/>
        </w:rPr>
        <w:t xml:space="preserve">Please </w:t>
      </w:r>
      <w:r w:rsidR="00BA2F17">
        <w:rPr>
          <w:szCs w:val="24"/>
        </w:rPr>
        <w:t>address</w:t>
      </w:r>
      <w:r w:rsidRPr="00B80D3D">
        <w:rPr>
          <w:szCs w:val="24"/>
        </w:rPr>
        <w:t xml:space="preserve"> submissions</w:t>
      </w:r>
      <w:r w:rsidR="000813A1" w:rsidRPr="00B80D3D">
        <w:rPr>
          <w:szCs w:val="24"/>
        </w:rPr>
        <w:t xml:space="preserve"> to </w:t>
      </w:r>
      <w:r w:rsidR="00BA2F17">
        <w:rPr>
          <w:szCs w:val="24"/>
        </w:rPr>
        <w:t xml:space="preserve">the </w:t>
      </w:r>
      <w:r w:rsidR="000813A1" w:rsidRPr="00B80D3D">
        <w:rPr>
          <w:szCs w:val="24"/>
        </w:rPr>
        <w:t>VBA</w:t>
      </w:r>
      <w:r w:rsidR="00BA2F17">
        <w:rPr>
          <w:szCs w:val="24"/>
        </w:rPr>
        <w:t xml:space="preserve">, P.O. Box 100, Montpelier VT 05601-0100 and postmarked on or before May 7, </w:t>
      </w:r>
      <w:proofErr w:type="gramStart"/>
      <w:r w:rsidR="00BA2F17">
        <w:rPr>
          <w:szCs w:val="24"/>
        </w:rPr>
        <w:t>2022</w:t>
      </w:r>
      <w:proofErr w:type="gramEnd"/>
      <w:r w:rsidR="00BA2F17">
        <w:rPr>
          <w:szCs w:val="24"/>
        </w:rPr>
        <w:t xml:space="preserve"> or hand-delivered to the VBA </w:t>
      </w:r>
      <w:r w:rsidR="000813A1" w:rsidRPr="00B80D3D">
        <w:rPr>
          <w:szCs w:val="24"/>
        </w:rPr>
        <w:t>Office</w:t>
      </w:r>
      <w:r w:rsidR="00BA2F17">
        <w:rPr>
          <w:szCs w:val="24"/>
        </w:rPr>
        <w:t xml:space="preserve"> at</w:t>
      </w:r>
      <w:r w:rsidR="000813A1" w:rsidRPr="00B80D3D">
        <w:rPr>
          <w:szCs w:val="24"/>
        </w:rPr>
        <w:t xml:space="preserve"> 35-37 Court Street, Montpelier VT 05601-0100, by 4:30 p.m. on </w:t>
      </w:r>
      <w:r w:rsidR="00F25391" w:rsidRPr="00B80D3D">
        <w:rPr>
          <w:szCs w:val="24"/>
        </w:rPr>
        <w:t>May</w:t>
      </w:r>
      <w:r w:rsidR="000813A1" w:rsidRPr="00B80D3D">
        <w:rPr>
          <w:szCs w:val="24"/>
        </w:rPr>
        <w:t xml:space="preserve"> </w:t>
      </w:r>
      <w:r w:rsidR="00956DD3">
        <w:rPr>
          <w:szCs w:val="24"/>
        </w:rPr>
        <w:t>7</w:t>
      </w:r>
      <w:r w:rsidR="000813A1" w:rsidRPr="00B80D3D">
        <w:rPr>
          <w:szCs w:val="24"/>
        </w:rPr>
        <w:t>, 202</w:t>
      </w:r>
      <w:r w:rsidR="00C81BED">
        <w:rPr>
          <w:szCs w:val="24"/>
        </w:rPr>
        <w:t>2</w:t>
      </w:r>
      <w:r w:rsidR="000813A1" w:rsidRPr="00B80D3D">
        <w:rPr>
          <w:szCs w:val="24"/>
        </w:rPr>
        <w:t>.</w:t>
      </w:r>
      <w:r w:rsidRPr="00B80D3D">
        <w:rPr>
          <w:szCs w:val="24"/>
        </w:rPr>
        <w:t xml:space="preserve"> </w:t>
      </w:r>
      <w:r w:rsidR="000813A1" w:rsidRPr="00B80D3D">
        <w:rPr>
          <w:szCs w:val="24"/>
        </w:rPr>
        <w:t xml:space="preserve">If you have </w:t>
      </w:r>
      <w:r w:rsidRPr="00B80D3D">
        <w:rPr>
          <w:szCs w:val="24"/>
        </w:rPr>
        <w:t xml:space="preserve">any </w:t>
      </w:r>
      <w:r w:rsidR="000813A1" w:rsidRPr="00B80D3D">
        <w:rPr>
          <w:szCs w:val="24"/>
        </w:rPr>
        <w:t xml:space="preserve">questions about this contest, please contact the Vermont Bar Association at 802-223-2020 or e-mail </w:t>
      </w:r>
      <w:hyperlink r:id="rId8" w:history="1">
        <w:r w:rsidR="00956DD3" w:rsidRPr="005519E1">
          <w:rPr>
            <w:rStyle w:val="Hyperlink"/>
            <w:szCs w:val="24"/>
          </w:rPr>
          <w:t>info@vtbar.org</w:t>
        </w:r>
      </w:hyperlink>
      <w:r w:rsidR="00956DD3">
        <w:rPr>
          <w:szCs w:val="24"/>
        </w:rPr>
        <w:t xml:space="preserve"> with </w:t>
      </w:r>
      <w:r w:rsidR="00954208">
        <w:rPr>
          <w:szCs w:val="24"/>
        </w:rPr>
        <w:t>“</w:t>
      </w:r>
      <w:r w:rsidR="00956DD3">
        <w:rPr>
          <w:szCs w:val="24"/>
        </w:rPr>
        <w:t>Civics Award</w:t>
      </w:r>
      <w:r w:rsidR="00954208">
        <w:rPr>
          <w:szCs w:val="24"/>
        </w:rPr>
        <w:t>”</w:t>
      </w:r>
      <w:r w:rsidR="00956DD3">
        <w:rPr>
          <w:szCs w:val="24"/>
        </w:rPr>
        <w:t xml:space="preserve"> in the subject line</w:t>
      </w:r>
      <w:r w:rsidR="000813A1" w:rsidRPr="00B80D3D">
        <w:rPr>
          <w:szCs w:val="24"/>
        </w:rPr>
        <w:t>.</w:t>
      </w:r>
      <w:r w:rsidR="004D34E2">
        <w:rPr>
          <w:szCs w:val="24"/>
        </w:rPr>
        <w:t xml:space="preserve"> Thank you and good luck!</w:t>
      </w:r>
    </w:p>
    <w:sectPr w:rsidR="00B61017" w:rsidRPr="00B80D3D" w:rsidSect="007A7EAB">
      <w:pgSz w:w="12240" w:h="15840"/>
      <w:pgMar w:top="5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327B" w14:textId="77777777" w:rsidR="007220C5" w:rsidRDefault="007220C5" w:rsidP="00BA2F17">
      <w:pPr>
        <w:spacing w:line="240" w:lineRule="auto"/>
      </w:pPr>
      <w:r>
        <w:separator/>
      </w:r>
    </w:p>
  </w:endnote>
  <w:endnote w:type="continuationSeparator" w:id="0">
    <w:p w14:paraId="77E56C57" w14:textId="77777777" w:rsidR="007220C5" w:rsidRDefault="007220C5" w:rsidP="00BA2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4788" w14:textId="77777777" w:rsidR="007220C5" w:rsidRDefault="007220C5" w:rsidP="00BA2F17">
      <w:pPr>
        <w:spacing w:line="240" w:lineRule="auto"/>
      </w:pPr>
      <w:r>
        <w:separator/>
      </w:r>
    </w:p>
  </w:footnote>
  <w:footnote w:type="continuationSeparator" w:id="0">
    <w:p w14:paraId="681BF22A" w14:textId="77777777" w:rsidR="007220C5" w:rsidRDefault="007220C5" w:rsidP="00BA2F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1E78"/>
    <w:multiLevelType w:val="hybridMultilevel"/>
    <w:tmpl w:val="20EE9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17"/>
    <w:rsid w:val="000378DE"/>
    <w:rsid w:val="000813A1"/>
    <w:rsid w:val="00173C69"/>
    <w:rsid w:val="00202E27"/>
    <w:rsid w:val="002347C1"/>
    <w:rsid w:val="003336FA"/>
    <w:rsid w:val="00363205"/>
    <w:rsid w:val="004659C1"/>
    <w:rsid w:val="004D34E2"/>
    <w:rsid w:val="00614502"/>
    <w:rsid w:val="00646EAA"/>
    <w:rsid w:val="00653147"/>
    <w:rsid w:val="00686D9A"/>
    <w:rsid w:val="00694923"/>
    <w:rsid w:val="006E00B8"/>
    <w:rsid w:val="007220C5"/>
    <w:rsid w:val="007831AD"/>
    <w:rsid w:val="00784D18"/>
    <w:rsid w:val="0079297D"/>
    <w:rsid w:val="007A7EAB"/>
    <w:rsid w:val="00856421"/>
    <w:rsid w:val="0086629A"/>
    <w:rsid w:val="00866401"/>
    <w:rsid w:val="008765B7"/>
    <w:rsid w:val="00885CAE"/>
    <w:rsid w:val="008B024A"/>
    <w:rsid w:val="00954208"/>
    <w:rsid w:val="00956DD3"/>
    <w:rsid w:val="00976D25"/>
    <w:rsid w:val="00982983"/>
    <w:rsid w:val="00993241"/>
    <w:rsid w:val="009D3020"/>
    <w:rsid w:val="00AA199F"/>
    <w:rsid w:val="00AD147B"/>
    <w:rsid w:val="00AD2241"/>
    <w:rsid w:val="00B16626"/>
    <w:rsid w:val="00B61017"/>
    <w:rsid w:val="00B80D3D"/>
    <w:rsid w:val="00BA2F17"/>
    <w:rsid w:val="00BA6439"/>
    <w:rsid w:val="00C260AA"/>
    <w:rsid w:val="00C7037A"/>
    <w:rsid w:val="00C81BED"/>
    <w:rsid w:val="00CF436E"/>
    <w:rsid w:val="00D05E1C"/>
    <w:rsid w:val="00D1271D"/>
    <w:rsid w:val="00DD27DF"/>
    <w:rsid w:val="00E34C24"/>
    <w:rsid w:val="00E530E6"/>
    <w:rsid w:val="00F25391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0075D"/>
  <w15:chartTrackingRefBased/>
  <w15:docId w15:val="{1619DBC2-1A50-4E07-900B-DFF375A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01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923"/>
    <w:pPr>
      <w:keepNext/>
      <w:jc w:val="right"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01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94923"/>
    <w:rPr>
      <w:b/>
      <w:i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D147B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D147B"/>
  </w:style>
  <w:style w:type="paragraph" w:styleId="ListParagraph">
    <w:name w:val="List Paragraph"/>
    <w:basedOn w:val="Normal"/>
    <w:uiPriority w:val="34"/>
    <w:qFormat/>
    <w:rsid w:val="00AD1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D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2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17"/>
  </w:style>
  <w:style w:type="paragraph" w:styleId="Footer">
    <w:name w:val="footer"/>
    <w:basedOn w:val="Normal"/>
    <w:link w:val="FooterChar"/>
    <w:uiPriority w:val="99"/>
    <w:unhideWhenUsed/>
    <w:rsid w:val="00BA2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517">
          <w:marLeft w:val="0"/>
          <w:marRight w:val="0"/>
          <w:marTop w:val="8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741">
          <w:marLeft w:val="0"/>
          <w:marRight w:val="0"/>
          <w:marTop w:val="8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b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D. Manitsky</dc:creator>
  <cp:keywords/>
  <dc:description/>
  <cp:lastModifiedBy>Jennifer Emens-Butler</cp:lastModifiedBy>
  <cp:revision>2</cp:revision>
  <cp:lastPrinted>2020-01-29T18:31:00Z</cp:lastPrinted>
  <dcterms:created xsi:type="dcterms:W3CDTF">2021-10-18T13:11:00Z</dcterms:created>
  <dcterms:modified xsi:type="dcterms:W3CDTF">2021-10-18T13:11:00Z</dcterms:modified>
</cp:coreProperties>
</file>