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789BF" w14:textId="17F69D62" w:rsidR="004C6E56" w:rsidRPr="00561EBD" w:rsidRDefault="00561EBD" w:rsidP="00561EBD">
      <w:pPr>
        <w:contextualSpacing/>
        <w:jc w:val="center"/>
        <w:rPr>
          <w:b/>
          <w:bCs/>
        </w:rPr>
      </w:pPr>
      <w:bookmarkStart w:id="0" w:name="_GoBack"/>
      <w:bookmarkEnd w:id="0"/>
      <w:r w:rsidRPr="00561EBD">
        <w:rPr>
          <w:b/>
          <w:bCs/>
        </w:rPr>
        <w:t>Vermont Bar Association</w:t>
      </w:r>
    </w:p>
    <w:p w14:paraId="6B00766A" w14:textId="662C1539" w:rsidR="00561EBD" w:rsidRPr="00561EBD" w:rsidRDefault="00561EBD" w:rsidP="00561EBD">
      <w:pPr>
        <w:contextualSpacing/>
        <w:jc w:val="center"/>
        <w:rPr>
          <w:b/>
          <w:bCs/>
        </w:rPr>
      </w:pPr>
      <w:r w:rsidRPr="00561EBD">
        <w:rPr>
          <w:b/>
          <w:bCs/>
        </w:rPr>
        <w:t>Board of Managers Meeting</w:t>
      </w:r>
    </w:p>
    <w:p w14:paraId="443722B1" w14:textId="2415AE4B" w:rsidR="00561EBD" w:rsidRPr="00561EBD" w:rsidRDefault="00561EBD" w:rsidP="00561EBD">
      <w:pPr>
        <w:contextualSpacing/>
        <w:jc w:val="center"/>
        <w:rPr>
          <w:b/>
          <w:bCs/>
        </w:rPr>
      </w:pPr>
      <w:r w:rsidRPr="00561EBD">
        <w:rPr>
          <w:b/>
          <w:bCs/>
        </w:rPr>
        <w:t>Friday, December 11, 2020 1PM</w:t>
      </w:r>
    </w:p>
    <w:p w14:paraId="6ECC3C13" w14:textId="39431F64" w:rsidR="00561EBD" w:rsidRPr="00672965" w:rsidRDefault="00561EBD" w:rsidP="00561EBD">
      <w:pPr>
        <w:contextualSpacing/>
        <w:jc w:val="center"/>
      </w:pPr>
      <w:r w:rsidRPr="00672965">
        <w:t xml:space="preserve">Via </w:t>
      </w:r>
      <w:proofErr w:type="spellStart"/>
      <w:r w:rsidRPr="00672965">
        <w:t>Webex</w:t>
      </w:r>
      <w:proofErr w:type="spellEnd"/>
      <w:r w:rsidRPr="00672965">
        <w:t xml:space="preserve"> Conference</w:t>
      </w:r>
    </w:p>
    <w:p w14:paraId="643CDAAE" w14:textId="0D9E403F" w:rsidR="00561EBD" w:rsidRDefault="00561EBD"/>
    <w:p w14:paraId="324A22F0" w14:textId="23931486" w:rsidR="00561EBD" w:rsidRDefault="00561EBD" w:rsidP="00FB656E">
      <w:r>
        <w:t>Present:</w:t>
      </w:r>
      <w:r w:rsidR="00FB656E">
        <w:t xml:space="preserve"> </w:t>
      </w:r>
      <w:r w:rsidR="008C62C8">
        <w:t xml:space="preserve">Amy Davis, Josh Diamond, </w:t>
      </w:r>
      <w:r w:rsidR="00FB656E">
        <w:t>T</w:t>
      </w:r>
      <w:r w:rsidR="008C62C8">
        <w:t>om</w:t>
      </w:r>
      <w:r w:rsidR="00FB656E">
        <w:t xml:space="preserve"> Durkin, </w:t>
      </w:r>
      <w:r w:rsidR="008C62C8">
        <w:t xml:space="preserve">Bob Fletcher, Molly Gray, Elizabeth Kruska, Andrew Manitsky, Elizabeth Novotny, </w:t>
      </w:r>
      <w:r w:rsidR="00FB656E">
        <w:t xml:space="preserve">James Rodgers, </w:t>
      </w:r>
      <w:r w:rsidR="008C62C8">
        <w:t xml:space="preserve">Ben Traverse, Ted Tyler, Matt Valerio, </w:t>
      </w:r>
      <w:r w:rsidR="00FB656E">
        <w:t>Alfon</w:t>
      </w:r>
      <w:r w:rsidR="009C182E">
        <w:t>s</w:t>
      </w:r>
      <w:r w:rsidR="00FB656E">
        <w:t>o Villegas</w:t>
      </w:r>
      <w:r w:rsidR="0002674C">
        <w:t>.</w:t>
      </w:r>
      <w:r w:rsidR="008C62C8">
        <w:t xml:space="preserve"> </w:t>
      </w:r>
    </w:p>
    <w:p w14:paraId="63C85D40" w14:textId="5BA9D1B7" w:rsidR="008C62C8" w:rsidRDefault="008C62C8" w:rsidP="00FB656E">
      <w:r>
        <w:t>Staff:</w:t>
      </w:r>
      <w:r w:rsidR="0002674C">
        <w:t xml:space="preserve"> Mary Ashcroft, Jennifer Emens-Butler, Teri Corsones, Lisa Maxfield. </w:t>
      </w:r>
    </w:p>
    <w:p w14:paraId="14A8160A" w14:textId="1CDF40CF" w:rsidR="008C62C8" w:rsidRDefault="008C62C8" w:rsidP="00FB656E">
      <w:r>
        <w:t>Absent:  Katelyn Atwood, David Carpenter, Judith Dillon, James Valente</w:t>
      </w:r>
      <w:r w:rsidR="0002674C">
        <w:t>.</w:t>
      </w:r>
      <w:r>
        <w:t xml:space="preserve"> </w:t>
      </w:r>
    </w:p>
    <w:p w14:paraId="19A52B4B" w14:textId="49EE6327" w:rsidR="0002674C" w:rsidRDefault="0002674C" w:rsidP="00FB656E">
      <w:r>
        <w:t xml:space="preserve">1.  </w:t>
      </w:r>
      <w:r w:rsidRPr="0002674C">
        <w:rPr>
          <w:b/>
          <w:bCs/>
        </w:rPr>
        <w:t>Call to Order</w:t>
      </w:r>
      <w:r>
        <w:t>:  The meeting was called to order at 1:05</w:t>
      </w:r>
      <w:r w:rsidR="00672965">
        <w:t xml:space="preserve"> </w:t>
      </w:r>
      <w:r>
        <w:t xml:space="preserve">PM by President Elizabeth Kruska.  </w:t>
      </w:r>
    </w:p>
    <w:p w14:paraId="7D6C9432" w14:textId="2EB1C464" w:rsidR="009F4271" w:rsidRDefault="0002674C" w:rsidP="0002674C">
      <w:r>
        <w:t>2</w:t>
      </w:r>
      <w:r w:rsidRPr="0002674C">
        <w:rPr>
          <w:b/>
          <w:bCs/>
        </w:rPr>
        <w:t>.  Emerging Issues</w:t>
      </w:r>
      <w:r>
        <w:t xml:space="preserve">:  The judicial retention surveys have gone out; </w:t>
      </w:r>
      <w:r w:rsidR="00672965">
        <w:t xml:space="preserve">Elizabeth requested that Board members </w:t>
      </w:r>
      <w:r>
        <w:t>please take a minute to reply.  The Judicial Nominating Board Nominations have been sent out</w:t>
      </w:r>
      <w:r w:rsidR="00672965">
        <w:t xml:space="preserve"> for voting with the l</w:t>
      </w:r>
      <w:r>
        <w:t xml:space="preserve">ink provided.  Elizabeth said that she had been contacted by an attorney who expressed concern about so many prosecutors running for the JNB.  There was brief discussion about the judges and magistrates who are up for retention votes this year.  </w:t>
      </w:r>
    </w:p>
    <w:p w14:paraId="54179C0E" w14:textId="7AE64225" w:rsidR="0002674C" w:rsidRDefault="0002674C" w:rsidP="0002674C">
      <w:r>
        <w:t xml:space="preserve">3.  </w:t>
      </w:r>
      <w:r w:rsidRPr="0002674C">
        <w:rPr>
          <w:b/>
          <w:bCs/>
        </w:rPr>
        <w:t>Acceptance of the Consent Agenda</w:t>
      </w:r>
      <w:r>
        <w:t>:</w:t>
      </w:r>
    </w:p>
    <w:p w14:paraId="06EBEDAC" w14:textId="19BB7BC0" w:rsidR="009F4271" w:rsidRDefault="0002674C">
      <w:r>
        <w:tab/>
        <w:t xml:space="preserve">A.  </w:t>
      </w:r>
      <w:r w:rsidR="009F4271" w:rsidRPr="009F4271">
        <w:rPr>
          <w:u w:val="single"/>
        </w:rPr>
        <w:t>Minutes</w:t>
      </w:r>
      <w:r w:rsidR="009F4271">
        <w:t xml:space="preserve">:  </w:t>
      </w:r>
      <w:r>
        <w:t xml:space="preserve">Upon motion made by Andrew, seconded by Molly, the minutes of the November 13, 2020 meeting were unanimously approved.  </w:t>
      </w:r>
    </w:p>
    <w:p w14:paraId="668A640C" w14:textId="758263A0" w:rsidR="009F4271" w:rsidRDefault="0002674C">
      <w:r>
        <w:tab/>
        <w:t xml:space="preserve">B.  </w:t>
      </w:r>
      <w:r w:rsidR="009F4271" w:rsidRPr="009F4271">
        <w:rPr>
          <w:u w:val="single"/>
        </w:rPr>
        <w:t>Treasurer’s Report</w:t>
      </w:r>
      <w:r w:rsidR="009F4271">
        <w:t>:  Lisa</w:t>
      </w:r>
      <w:r w:rsidR="00B77235">
        <w:t xml:space="preserve"> reported that the balance sheet </w:t>
      </w:r>
      <w:r w:rsidR="009F4271">
        <w:t>looks different</w:t>
      </w:r>
      <w:r w:rsidR="00B77235">
        <w:t xml:space="preserve"> due to v</w:t>
      </w:r>
      <w:r w:rsidR="009F4271">
        <w:t>ariances in CLE, dues and adver</w:t>
      </w:r>
      <w:r w:rsidR="00B77235">
        <w:t>tising</w:t>
      </w:r>
      <w:r w:rsidR="009F4271">
        <w:t xml:space="preserve">.  </w:t>
      </w:r>
      <w:r w:rsidR="00B77235">
        <w:t xml:space="preserve">Some </w:t>
      </w:r>
      <w:r w:rsidR="009F4271">
        <w:t>CLE programming was rescheduled</w:t>
      </w:r>
      <w:r w:rsidR="00B77235">
        <w:t xml:space="preserve"> from the </w:t>
      </w:r>
      <w:r w:rsidR="004878B5">
        <w:t>F</w:t>
      </w:r>
      <w:r w:rsidR="00B77235">
        <w:t>all into January</w:t>
      </w:r>
      <w:r w:rsidR="00FA2C6B">
        <w:t xml:space="preserve"> and February</w:t>
      </w:r>
      <w:r w:rsidR="00B77235">
        <w:t>, including the Tech Conference, Real Estate Law Day and Family Law Day.  As a result, income projected to be earned in 2020 will instead be earned in 2021.  Lisa noted that we were able to get back our deposit from Basin Harbor Club—the Solo Small Firm Conference that was to be in May of 2021 will not be held in person.  Laura has had no word yet from the Equinox on the return of th</w:t>
      </w:r>
      <w:r w:rsidR="001B51A2">
        <w:t xml:space="preserve">e </w:t>
      </w:r>
      <w:r w:rsidR="00B77235">
        <w:t>deposit</w:t>
      </w:r>
      <w:r w:rsidR="001B51A2">
        <w:t xml:space="preserve"> for the Mid-Year Meeting</w:t>
      </w:r>
      <w:r w:rsidR="00B77235">
        <w:t xml:space="preserve">.  </w:t>
      </w:r>
    </w:p>
    <w:p w14:paraId="670EE612" w14:textId="33A5C55F" w:rsidR="00B77235" w:rsidRDefault="00B77235">
      <w:r>
        <w:tab/>
        <w:t>Comparing this year to last, income is down by $85,550, while expenses are down by $76,762.</w:t>
      </w:r>
    </w:p>
    <w:p w14:paraId="400C660F" w14:textId="0AB61B6C" w:rsidR="00B77235" w:rsidRDefault="00B77235" w:rsidP="00B77235">
      <w:pPr>
        <w:ind w:firstLine="720"/>
      </w:pPr>
      <w:r>
        <w:t>Dues revenue in particular is $</w:t>
      </w:r>
      <w:r w:rsidR="009F4271">
        <w:t>8</w:t>
      </w:r>
      <w:r w:rsidR="00417DDA">
        <w:t>,</w:t>
      </w:r>
      <w:r w:rsidR="009F4271">
        <w:t xml:space="preserve">900 less than last year.  </w:t>
      </w:r>
      <w:r>
        <w:t xml:space="preserve">Staff has compiled a </w:t>
      </w:r>
      <w:r w:rsidR="009F4271">
        <w:t>list of non-renewals</w:t>
      </w:r>
      <w:r>
        <w:t xml:space="preserve"> and asked Board members to reach out </w:t>
      </w:r>
      <w:r w:rsidR="009F4271">
        <w:t>to those not renewing</w:t>
      </w:r>
      <w:r>
        <w:t xml:space="preserve">, using the drop box list to indicate who they will each contact.  </w:t>
      </w:r>
    </w:p>
    <w:p w14:paraId="339517F7" w14:textId="33AD6325" w:rsidR="00D304D4" w:rsidRDefault="00B77235" w:rsidP="00B77235">
      <w:pPr>
        <w:ind w:firstLine="720"/>
      </w:pPr>
      <w:r>
        <w:t xml:space="preserve">Lisa reviewed the proposal to upgrade the VBA’s management </w:t>
      </w:r>
      <w:r w:rsidR="009F4271">
        <w:t>software</w:t>
      </w:r>
      <w:r w:rsidR="004878B5">
        <w:t xml:space="preserve">, referring to a </w:t>
      </w:r>
      <w:r w:rsidR="00FA2C6B">
        <w:t xml:space="preserve">handout </w:t>
      </w:r>
      <w:r w:rsidR="004878B5">
        <w:t xml:space="preserve">about the </w:t>
      </w:r>
      <w:proofErr w:type="spellStart"/>
      <w:r w:rsidR="004878B5">
        <w:t>IntelLinx</w:t>
      </w:r>
      <w:proofErr w:type="spellEnd"/>
      <w:r w:rsidR="004878B5">
        <w:t xml:space="preserve"> proposal she had </w:t>
      </w:r>
      <w:r w:rsidR="00D304D4">
        <w:t xml:space="preserve">prepared and </w:t>
      </w:r>
      <w:r w:rsidR="00FA2C6B">
        <w:t>distributed</w:t>
      </w:r>
      <w:r w:rsidR="004878B5">
        <w:t>.</w:t>
      </w:r>
      <w:r w:rsidR="00FA2C6B">
        <w:t xml:space="preserve"> Lisa outlined the difficulties presented by the present system, including </w:t>
      </w:r>
      <w:r w:rsidR="004878B5">
        <w:t>a</w:t>
      </w:r>
      <w:r w:rsidR="00FA2C6B">
        <w:t xml:space="preserve"> lack of tech support.  While there are many software management platforms available—and Lisa has researched many of them--few of them</w:t>
      </w:r>
      <w:r w:rsidR="00417DDA">
        <w:t xml:space="preserve"> </w:t>
      </w:r>
      <w:r w:rsidR="00FA2C6B">
        <w:t xml:space="preserve">are used by bar associations.  </w:t>
      </w:r>
      <w:proofErr w:type="spellStart"/>
      <w:r w:rsidR="00417DDA">
        <w:t>IntelLinx</w:t>
      </w:r>
      <w:proofErr w:type="spellEnd"/>
      <w:r w:rsidR="00417DDA">
        <w:t xml:space="preserve"> is.  </w:t>
      </w:r>
      <w:r w:rsidR="00FA2C6B">
        <w:t xml:space="preserve">The VBA and </w:t>
      </w:r>
      <w:proofErr w:type="spellStart"/>
      <w:r w:rsidR="00FA2C6B">
        <w:t>Inte</w:t>
      </w:r>
      <w:r w:rsidR="00672965">
        <w:t>l</w:t>
      </w:r>
      <w:r w:rsidR="00FA2C6B">
        <w:t>L</w:t>
      </w:r>
      <w:r w:rsidR="00672965">
        <w:t>i</w:t>
      </w:r>
      <w:r w:rsidR="00FA2C6B">
        <w:t>nx</w:t>
      </w:r>
      <w:proofErr w:type="spellEnd"/>
      <w:r w:rsidR="00FA2C6B">
        <w:t xml:space="preserve"> reps have had 20 virtual meetings over the last few months to learn </w:t>
      </w:r>
      <w:r w:rsidR="00D304D4">
        <w:t>w</w:t>
      </w:r>
      <w:r w:rsidR="00FA2C6B">
        <w:t>hat the latter has to offer, including cloud computing sof</w:t>
      </w:r>
      <w:r w:rsidR="00D304D4">
        <w:t>t</w:t>
      </w:r>
      <w:r w:rsidR="00FA2C6B">
        <w:t>ware</w:t>
      </w:r>
      <w:r w:rsidR="00417DDA">
        <w:t xml:space="preserve"> and</w:t>
      </w:r>
      <w:r w:rsidR="00FA2C6B">
        <w:t xml:space="preserve"> all cloud storage which means the data can be accessed from wherever staff happens to be.  The software features membership management, an on-line member portal to allow </w:t>
      </w:r>
      <w:r w:rsidR="004878B5">
        <w:t xml:space="preserve">VBA </w:t>
      </w:r>
      <w:r w:rsidR="00FA2C6B">
        <w:t xml:space="preserve">members to make their own data changes, </w:t>
      </w:r>
      <w:r w:rsidR="004878B5">
        <w:t xml:space="preserve">and </w:t>
      </w:r>
      <w:r w:rsidR="00FA2C6B">
        <w:t>a LRS portal for updating and paying for referrals, all of which removes much paperwork from VBA staff</w:t>
      </w:r>
      <w:r w:rsidR="004878B5">
        <w:t xml:space="preserve"> and makes it easier for LRS members to submit their information. </w:t>
      </w:r>
      <w:r w:rsidR="00FA2C6B">
        <w:t>The e</w:t>
      </w:r>
      <w:r w:rsidR="00DA464D">
        <w:t xml:space="preserve">vent module has a bridge to </w:t>
      </w:r>
      <w:r w:rsidR="00672965">
        <w:t>Z</w:t>
      </w:r>
      <w:r w:rsidR="00DA464D">
        <w:t>oom</w:t>
      </w:r>
      <w:r w:rsidR="00FA2C6B">
        <w:t xml:space="preserve"> so that lawyers can r</w:t>
      </w:r>
      <w:r w:rsidR="00DA464D">
        <w:t>egister and get an a</w:t>
      </w:r>
      <w:r w:rsidR="00D304D4">
        <w:t>u</w:t>
      </w:r>
      <w:r w:rsidR="00DA464D">
        <w:t>tomatic link</w:t>
      </w:r>
      <w:r w:rsidR="00FA2C6B">
        <w:t xml:space="preserve"> </w:t>
      </w:r>
      <w:r w:rsidR="00DA464D">
        <w:t xml:space="preserve">to </w:t>
      </w:r>
      <w:r w:rsidR="00FA2C6B">
        <w:t>Z</w:t>
      </w:r>
      <w:r w:rsidR="00DA464D">
        <w:t>oo</w:t>
      </w:r>
      <w:r w:rsidR="00FA2C6B">
        <w:t>m</w:t>
      </w:r>
      <w:r w:rsidR="00DA464D">
        <w:t xml:space="preserve"> meeting</w:t>
      </w:r>
      <w:r w:rsidR="00D304D4">
        <w:t>s</w:t>
      </w:r>
      <w:r w:rsidR="00417DDA">
        <w:t xml:space="preserve"> </w:t>
      </w:r>
      <w:r w:rsidR="00FA2C6B">
        <w:t>plus confirmation</w:t>
      </w:r>
      <w:r w:rsidR="00417DDA">
        <w:t>,</w:t>
      </w:r>
      <w:r w:rsidR="00FA2C6B">
        <w:t xml:space="preserve"> and an automatically generated registration </w:t>
      </w:r>
      <w:r w:rsidR="00672965">
        <w:t>list</w:t>
      </w:r>
      <w:r w:rsidR="00417DDA">
        <w:t xml:space="preserve"> for VBA staff</w:t>
      </w:r>
      <w:r w:rsidR="00FA2C6B">
        <w:t xml:space="preserve">.  </w:t>
      </w:r>
    </w:p>
    <w:p w14:paraId="38B8454B" w14:textId="32EE94C6" w:rsidR="00D304D4" w:rsidRDefault="00D304D4" w:rsidP="00B77235">
      <w:pPr>
        <w:ind w:firstLine="720"/>
      </w:pPr>
      <w:r>
        <w:lastRenderedPageBreak/>
        <w:t xml:space="preserve">Currently, we are paying </w:t>
      </w:r>
      <w:r w:rsidR="004878B5">
        <w:t xml:space="preserve">other vendors annual fees for </w:t>
      </w:r>
      <w:r>
        <w:t>software and web support, for web hosting</w:t>
      </w:r>
      <w:r w:rsidR="00304F40">
        <w:t xml:space="preserve">, and </w:t>
      </w:r>
      <w:r>
        <w:t xml:space="preserve">for monitoring and support for the replication server.  The </w:t>
      </w:r>
      <w:proofErr w:type="spellStart"/>
      <w:r>
        <w:t>IntelLinx</w:t>
      </w:r>
      <w:proofErr w:type="spellEnd"/>
      <w:r>
        <w:t xml:space="preserve"> system </w:t>
      </w:r>
      <w:r w:rsidR="004878B5">
        <w:t xml:space="preserve">annual </w:t>
      </w:r>
      <w:r>
        <w:t xml:space="preserve">cost would be </w:t>
      </w:r>
      <w:proofErr w:type="gramStart"/>
      <w:r w:rsidR="004878B5">
        <w:t>simila</w:t>
      </w:r>
      <w:r>
        <w:t>r</w:t>
      </w:r>
      <w:r w:rsidR="004878B5">
        <w:t xml:space="preserve"> to</w:t>
      </w:r>
      <w:proofErr w:type="gramEnd"/>
      <w:r w:rsidR="004878B5">
        <w:t xml:space="preserve"> those total annual costs</w:t>
      </w:r>
      <w:r>
        <w:t>, plus a one-time $5,500 start-up cost.   The annual fee</w:t>
      </w:r>
      <w:r w:rsidR="004878B5">
        <w:t xml:space="preserve">s are </w:t>
      </w:r>
      <w:r>
        <w:t xml:space="preserve">good through </w:t>
      </w:r>
      <w:proofErr w:type="gramStart"/>
      <w:r>
        <w:t>2024</w:t>
      </w:r>
      <w:r w:rsidR="00304F40">
        <w:t>, and</w:t>
      </w:r>
      <w:proofErr w:type="gramEnd"/>
      <w:r w:rsidR="00304F40">
        <w:t xml:space="preserve"> are very competitive with those of other vendors. </w:t>
      </w:r>
      <w:r>
        <w:t xml:space="preserve">  </w:t>
      </w:r>
    </w:p>
    <w:p w14:paraId="3F49227C" w14:textId="0B4208FD" w:rsidR="00D304D4" w:rsidRDefault="00D304D4" w:rsidP="00D304D4">
      <w:pPr>
        <w:ind w:firstLine="720"/>
      </w:pPr>
      <w:r>
        <w:t xml:space="preserve">Lisa reported that it will take about 8 weeks to migrate to this new system and for staff to be trained.  </w:t>
      </w:r>
      <w:r w:rsidR="00304F40">
        <w:t>Although t</w:t>
      </w:r>
      <w:r>
        <w:t>he $5,</w:t>
      </w:r>
      <w:r w:rsidR="004878B5">
        <w:t>5</w:t>
      </w:r>
      <w:r>
        <w:t>00 start-up fee is not in th</w:t>
      </w:r>
      <w:r w:rsidR="00304F40">
        <w:t>is year’s</w:t>
      </w:r>
      <w:r>
        <w:t xml:space="preserve"> budget, we can cover it through vacancy savings due to being down one staff member. It is possible that we may not need to hire for the vacant position if we see </w:t>
      </w:r>
      <w:r w:rsidR="004878B5">
        <w:t>an anticipated</w:t>
      </w:r>
      <w:r>
        <w:t xml:space="preserve"> reduction in </w:t>
      </w:r>
      <w:r w:rsidR="00304F40">
        <w:t>workload</w:t>
      </w:r>
      <w:r>
        <w:t xml:space="preserve"> by </w:t>
      </w:r>
      <w:r w:rsidR="00417DDA">
        <w:t xml:space="preserve">using </w:t>
      </w:r>
      <w:r>
        <w:t>the new system.</w:t>
      </w:r>
    </w:p>
    <w:p w14:paraId="3652197B" w14:textId="2DD31CBA" w:rsidR="004A7190" w:rsidRDefault="00D304D4" w:rsidP="00D304D4">
      <w:pPr>
        <w:ind w:firstLine="720"/>
      </w:pPr>
      <w:r>
        <w:t xml:space="preserve">Upon motion made by Molly, seconded by Bob, </w:t>
      </w:r>
      <w:r w:rsidR="0009641A">
        <w:t>the</w:t>
      </w:r>
      <w:r>
        <w:t xml:space="preserve"> Board voted in favor of moving to the </w:t>
      </w:r>
      <w:proofErr w:type="spellStart"/>
      <w:r>
        <w:t>IntelLinx</w:t>
      </w:r>
      <w:proofErr w:type="spellEnd"/>
      <w:r>
        <w:t xml:space="preserve"> management system.  Alfon</w:t>
      </w:r>
      <w:r w:rsidR="001B51A2">
        <w:t>s</w:t>
      </w:r>
      <w:r>
        <w:t xml:space="preserve">o abstained because he </w:t>
      </w:r>
      <w:r w:rsidR="001B51A2">
        <w:t xml:space="preserve">had to leave the meeting </w:t>
      </w:r>
      <w:r>
        <w:t xml:space="preserve">to attend a hearing.  </w:t>
      </w:r>
    </w:p>
    <w:p w14:paraId="74E64A6E" w14:textId="5677252A" w:rsidR="007D45EF" w:rsidRDefault="007D45EF" w:rsidP="007D45EF">
      <w:pPr>
        <w:ind w:firstLine="720"/>
      </w:pPr>
      <w:r>
        <w:t xml:space="preserve">C. </w:t>
      </w:r>
      <w:r w:rsidRPr="0009641A">
        <w:rPr>
          <w:u w:val="single"/>
        </w:rPr>
        <w:t>Report of the Executive Committee</w:t>
      </w:r>
      <w:r>
        <w:t>:  The committee did not meet.</w:t>
      </w:r>
    </w:p>
    <w:p w14:paraId="496B2D5E" w14:textId="77777777" w:rsidR="007D45EF" w:rsidRDefault="007D45EF" w:rsidP="007D45EF">
      <w:pPr>
        <w:ind w:firstLine="720"/>
      </w:pPr>
      <w:r>
        <w:t xml:space="preserve">D.  </w:t>
      </w:r>
      <w:r w:rsidRPr="0009641A">
        <w:rPr>
          <w:u w:val="single"/>
        </w:rPr>
        <w:t>Board Committee Reports</w:t>
      </w:r>
    </w:p>
    <w:p w14:paraId="53C74793" w14:textId="77777777" w:rsidR="007D45EF" w:rsidRDefault="007D45EF" w:rsidP="007D45EF">
      <w:pPr>
        <w:ind w:left="720" w:firstLine="720"/>
      </w:pPr>
      <w:r>
        <w:t>i.  Operations:  The committee did not meet.</w:t>
      </w:r>
    </w:p>
    <w:p w14:paraId="6AED7F3B" w14:textId="72A5EFD5" w:rsidR="004A7190" w:rsidRDefault="007D45EF" w:rsidP="007D45EF">
      <w:pPr>
        <w:ind w:left="720" w:firstLine="720"/>
      </w:pPr>
      <w:r>
        <w:t>ii.  Membership:  Andrew Manitsky reported that the committee had met by phone on November 20</w:t>
      </w:r>
      <w:r w:rsidRPr="007D45EF">
        <w:rPr>
          <w:vertAlign w:val="superscript"/>
        </w:rPr>
        <w:t>th</w:t>
      </w:r>
      <w:r>
        <w:t xml:space="preserve">.  They discussed inconsistencies in VBA membership </w:t>
      </w:r>
      <w:r w:rsidR="00417DDA">
        <w:t xml:space="preserve">dues </w:t>
      </w:r>
      <w:r>
        <w:t>rates, and also outreach for new members.  They discussed extending the Bar Examinees benefits to the group who w</w:t>
      </w:r>
      <w:r w:rsidR="001B51A2">
        <w:t>ill</w:t>
      </w:r>
      <w:r>
        <w:t xml:space="preserve"> be taking the bar exam in February.  The committee also discussed a mentorship program, </w:t>
      </w:r>
      <w:r w:rsidR="001B51A2">
        <w:t xml:space="preserve">a </w:t>
      </w:r>
      <w:r>
        <w:t xml:space="preserve">CLE reporting tool as a member benefit, diversity and outreach. </w:t>
      </w:r>
    </w:p>
    <w:p w14:paraId="6495AD88" w14:textId="6E55289B" w:rsidR="007D45EF" w:rsidRDefault="007D45EF" w:rsidP="007D45EF">
      <w:pPr>
        <w:ind w:left="720" w:firstLine="720"/>
      </w:pPr>
      <w:r>
        <w:t xml:space="preserve">iii. Program and Planning:  Elizabeth Kruska noted that Katelyn Atwood was graduating </w:t>
      </w:r>
      <w:r w:rsidR="001B51A2">
        <w:t xml:space="preserve">from her JAG-Corps program </w:t>
      </w:r>
      <w:r>
        <w:t>today, so w</w:t>
      </w:r>
      <w:r w:rsidR="001B51A2">
        <w:t>as not present.</w:t>
      </w:r>
      <w:r>
        <w:t xml:space="preserve">  </w:t>
      </w:r>
    </w:p>
    <w:p w14:paraId="540CE60D" w14:textId="7186215C" w:rsidR="007D45EF" w:rsidRDefault="007D45EF" w:rsidP="007D45EF">
      <w:pPr>
        <w:ind w:left="720" w:firstLine="720"/>
      </w:pPr>
      <w:r>
        <w:t>iv.  Pro Bono Committee:  The committee did not meet.</w:t>
      </w:r>
    </w:p>
    <w:p w14:paraId="216D4A97" w14:textId="7218751B" w:rsidR="005D20DC" w:rsidRDefault="007D45EF" w:rsidP="007D45EF">
      <w:pPr>
        <w:ind w:left="720" w:firstLine="720"/>
      </w:pPr>
      <w:r>
        <w:t>v.   Governance Committee:  The committee did not meet.</w:t>
      </w:r>
    </w:p>
    <w:p w14:paraId="2F517A48" w14:textId="4E93FD68" w:rsidR="007D45EF" w:rsidRDefault="007D45EF" w:rsidP="007D45EF">
      <w:pPr>
        <w:ind w:left="720" w:firstLine="720"/>
      </w:pPr>
      <w:r>
        <w:t>vi.  Workforce Development Committee:  The committee did not meet.</w:t>
      </w:r>
    </w:p>
    <w:p w14:paraId="1E6D4B5C" w14:textId="0E459F3E" w:rsidR="007D45EF" w:rsidRDefault="007D45EF" w:rsidP="007D45EF">
      <w:pPr>
        <w:ind w:left="720" w:firstLine="720"/>
      </w:pPr>
      <w:r>
        <w:t>vii.  COVID-19 Committee:  Bob Fletcher reported that the committee met last week and discussed three items:</w:t>
      </w:r>
    </w:p>
    <w:p w14:paraId="622C0329" w14:textId="0D43E90D" w:rsidR="005D20DC" w:rsidRDefault="005E31F1" w:rsidP="003F0FCC">
      <w:pPr>
        <w:ind w:firstLine="720"/>
      </w:pPr>
      <w:r>
        <w:t>--</w:t>
      </w:r>
      <w:r w:rsidR="007D45EF" w:rsidRPr="003F0FCC">
        <w:rPr>
          <w:u w:val="single"/>
        </w:rPr>
        <w:t>Closing</w:t>
      </w:r>
      <w:r w:rsidR="003F0FCC" w:rsidRPr="003F0FCC">
        <w:rPr>
          <w:u w:val="single"/>
        </w:rPr>
        <w:t xml:space="preserve"> of some NEK courthouses with little or no information.</w:t>
      </w:r>
      <w:r w:rsidR="003F0FCC">
        <w:t xml:space="preserve">  Bob noted that these closing were COVID related but that information was not shared with court users.  It also appears that the court</w:t>
      </w:r>
      <w:r w:rsidR="001B51A2">
        <w:t>s</w:t>
      </w:r>
      <w:r w:rsidR="003F0FCC">
        <w:t xml:space="preserve"> have not been keeping track of who enters the court buildings, although screening questions are asked at the door.  The court administrator’s office is now working on a protocol, and the committee shared </w:t>
      </w:r>
      <w:r w:rsidR="004878B5">
        <w:t xml:space="preserve">protocol </w:t>
      </w:r>
      <w:r w:rsidR="003F0FCC">
        <w:t xml:space="preserve">ideas and how to spread the word about closings.  Nothing has been published yet.  There were many questions at a bench/bar meeting last week </w:t>
      </w:r>
      <w:r w:rsidR="001B51A2">
        <w:t>with</w:t>
      </w:r>
      <w:r w:rsidR="003F0FCC">
        <w:t xml:space="preserve"> Judge Grearson </w:t>
      </w:r>
      <w:r w:rsidR="001B51A2">
        <w:t xml:space="preserve">in attendance. </w:t>
      </w:r>
      <w:r w:rsidR="0009641A">
        <w:t xml:space="preserve">Trial judges were also concerned about </w:t>
      </w:r>
      <w:r w:rsidR="001B51A2">
        <w:t>the</w:t>
      </w:r>
      <w:r w:rsidR="0009641A">
        <w:t xml:space="preserve"> lack of </w:t>
      </w:r>
      <w:r w:rsidR="001B51A2">
        <w:t xml:space="preserve">a </w:t>
      </w:r>
      <w:r w:rsidR="0009641A">
        <w:t>protocol</w:t>
      </w:r>
      <w:r w:rsidR="001B51A2">
        <w:t>.</w:t>
      </w:r>
    </w:p>
    <w:p w14:paraId="33085C01" w14:textId="2803926A" w:rsidR="003F0FCC" w:rsidRDefault="005E31F1" w:rsidP="003F0FCC">
      <w:pPr>
        <w:ind w:firstLine="720"/>
      </w:pPr>
      <w:r>
        <w:t>--</w:t>
      </w:r>
      <w:r w:rsidR="003F0FCC" w:rsidRPr="00866869">
        <w:rPr>
          <w:u w:val="single"/>
        </w:rPr>
        <w:t>Bar Examinee Support</w:t>
      </w:r>
      <w:r w:rsidR="003F0FCC">
        <w:t xml:space="preserve">.  </w:t>
      </w:r>
      <w:r w:rsidR="00B331D7">
        <w:t xml:space="preserve">Bob </w:t>
      </w:r>
      <w:r w:rsidR="00866869">
        <w:t xml:space="preserve">Fletcher </w:t>
      </w:r>
      <w:r w:rsidR="00B331D7">
        <w:t xml:space="preserve">said that the committee supported extending </w:t>
      </w:r>
      <w:r w:rsidR="004878B5">
        <w:t>b</w:t>
      </w:r>
      <w:r w:rsidR="00B331D7">
        <w:t xml:space="preserve">ar </w:t>
      </w:r>
      <w:r w:rsidR="004878B5">
        <w:t>e</w:t>
      </w:r>
      <w:r w:rsidR="00B331D7">
        <w:t xml:space="preserve">xaminee membership benefits </w:t>
      </w:r>
      <w:r w:rsidR="004878B5">
        <w:t xml:space="preserve">and the other bar examinee supports </w:t>
      </w:r>
      <w:r w:rsidR="00B331D7">
        <w:t>to those taking the February 2021 bar exam</w:t>
      </w:r>
      <w:r w:rsidR="004878B5">
        <w:t>.</w:t>
      </w:r>
    </w:p>
    <w:p w14:paraId="2F849803" w14:textId="0DCB0B9B" w:rsidR="009E7E11" w:rsidRDefault="005E31F1" w:rsidP="00866869">
      <w:pPr>
        <w:ind w:firstLine="720"/>
      </w:pPr>
      <w:r>
        <w:t>--</w:t>
      </w:r>
      <w:r w:rsidR="00866869" w:rsidRPr="00866869">
        <w:rPr>
          <w:u w:val="single"/>
        </w:rPr>
        <w:t xml:space="preserve">Survey of Membership about COVID-91 </w:t>
      </w:r>
      <w:r w:rsidR="00866869">
        <w:rPr>
          <w:u w:val="single"/>
        </w:rPr>
        <w:t>I</w:t>
      </w:r>
      <w:r w:rsidR="00866869" w:rsidRPr="00866869">
        <w:rPr>
          <w:u w:val="single"/>
        </w:rPr>
        <w:t>mpacts</w:t>
      </w:r>
      <w:r w:rsidR="00866869">
        <w:rPr>
          <w:u w:val="single"/>
        </w:rPr>
        <w:t>.</w:t>
      </w:r>
      <w:r w:rsidR="00866869">
        <w:t xml:space="preserve">  Bob reported that 276 people had responded to the survey, which </w:t>
      </w:r>
      <w:r w:rsidR="001B51A2">
        <w:t xml:space="preserve">Jennifer and Lisa facilitated. </w:t>
      </w:r>
      <w:r w:rsidR="00866869">
        <w:t xml:space="preserve">A full report will be provided to the Board, but in summary </w:t>
      </w:r>
      <w:r w:rsidR="005D20DC">
        <w:t xml:space="preserve">65% of respondents said </w:t>
      </w:r>
      <w:r w:rsidR="00866869">
        <w:t>their business w</w:t>
      </w:r>
      <w:r w:rsidR="005D20DC">
        <w:t>as impacte</w:t>
      </w:r>
      <w:r w:rsidR="00866869">
        <w:t xml:space="preserve">d financially </w:t>
      </w:r>
      <w:r w:rsidR="005D20DC">
        <w:t>by COVID</w:t>
      </w:r>
      <w:r w:rsidR="00866869">
        <w:t xml:space="preserve">, although a large </w:t>
      </w:r>
      <w:r w:rsidR="00866869">
        <w:lastRenderedPageBreak/>
        <w:t xml:space="preserve">number also reported that they experienced almost no impact.  There were some layoffs, but most would be rehired. The emotional impacts of the pandemic were dramatic.  </w:t>
      </w:r>
      <w:r w:rsidR="009E7E11">
        <w:t xml:space="preserve">69% </w:t>
      </w:r>
      <w:r w:rsidR="00866869">
        <w:t xml:space="preserve">of respondents reported </w:t>
      </w:r>
      <w:r w:rsidR="009E7E11">
        <w:t>feeling isolated</w:t>
      </w:r>
      <w:r w:rsidR="00866869">
        <w:t xml:space="preserve">; </w:t>
      </w:r>
      <w:r w:rsidR="009E7E11">
        <w:t xml:space="preserve"> 46% </w:t>
      </w:r>
      <w:r w:rsidR="00866869">
        <w:t xml:space="preserve">were </w:t>
      </w:r>
      <w:r w:rsidR="009E7E11">
        <w:t>depressed</w:t>
      </w:r>
      <w:r w:rsidR="00866869">
        <w:t>;</w:t>
      </w:r>
      <w:r w:rsidR="009E7E11">
        <w:t xml:space="preserve"> 60% </w:t>
      </w:r>
      <w:r w:rsidR="00866869">
        <w:t xml:space="preserve">were </w:t>
      </w:r>
      <w:r w:rsidR="009E7E11">
        <w:t>worried</w:t>
      </w:r>
      <w:r w:rsidR="00866869">
        <w:t xml:space="preserve"> or afraid and 1/3 were angry.  Lawyers responding to the survey reported s</w:t>
      </w:r>
      <w:r w:rsidR="009E7E11">
        <w:t xml:space="preserve">ome increase in exercise, </w:t>
      </w:r>
      <w:r w:rsidR="00866869">
        <w:t xml:space="preserve">but also more consumption of </w:t>
      </w:r>
      <w:r w:rsidR="009E7E11">
        <w:t>alcohol or drugs.  La</w:t>
      </w:r>
      <w:r w:rsidR="00866869">
        <w:t xml:space="preserve">wyers were </w:t>
      </w:r>
      <w:r w:rsidR="009E7E11">
        <w:t xml:space="preserve">spending less.  </w:t>
      </w:r>
      <w:r w:rsidR="004878B5">
        <w:t>Many</w:t>
      </w:r>
      <w:r w:rsidR="0009641A">
        <w:t xml:space="preserve"> of the comments were interesting and telling.  Lawyers are concerned about getting COVID-19, or family members </w:t>
      </w:r>
      <w:r w:rsidR="004878B5">
        <w:t>becoming</w:t>
      </w:r>
      <w:r w:rsidR="0009641A">
        <w:t xml:space="preserve"> infected. </w:t>
      </w:r>
    </w:p>
    <w:p w14:paraId="1B70B469" w14:textId="2152F8AA" w:rsidR="0009641A" w:rsidRDefault="0009641A">
      <w:r>
        <w:tab/>
        <w:t xml:space="preserve">E.  </w:t>
      </w:r>
      <w:r w:rsidR="00747B09" w:rsidRPr="0009641A">
        <w:rPr>
          <w:u w:val="single"/>
        </w:rPr>
        <w:t>President</w:t>
      </w:r>
      <w:r w:rsidR="001B51A2">
        <w:rPr>
          <w:u w:val="single"/>
        </w:rPr>
        <w:t>’</w:t>
      </w:r>
      <w:r w:rsidR="00747B09" w:rsidRPr="0009641A">
        <w:rPr>
          <w:u w:val="single"/>
        </w:rPr>
        <w:t xml:space="preserve">s </w:t>
      </w:r>
      <w:r w:rsidR="001B51A2">
        <w:rPr>
          <w:u w:val="single"/>
        </w:rPr>
        <w:t>R</w:t>
      </w:r>
      <w:r w:rsidR="00747B09" w:rsidRPr="0009641A">
        <w:rPr>
          <w:u w:val="single"/>
        </w:rPr>
        <w:t>eport</w:t>
      </w:r>
      <w:r w:rsidR="00747B09">
        <w:t>:  E</w:t>
      </w:r>
      <w:r>
        <w:t xml:space="preserve">lizabeth </w:t>
      </w:r>
      <w:r w:rsidR="00747B09">
        <w:t>Kruska</w:t>
      </w:r>
      <w:r>
        <w:t xml:space="preserve"> said that she </w:t>
      </w:r>
      <w:r w:rsidR="001B51A2">
        <w:t>recently</w:t>
      </w:r>
      <w:r>
        <w:t xml:space="preserve"> participated in rounds for </w:t>
      </w:r>
      <w:r w:rsidR="00672965">
        <w:t>the Incubator</w:t>
      </w:r>
      <w:r>
        <w:t xml:space="preserve"> Project</w:t>
      </w:r>
      <w:r w:rsidR="009915EC">
        <w:t xml:space="preserve"> </w:t>
      </w:r>
      <w:r>
        <w:t>and found it very interesting.  The participants discussed cases, ethical issues and got to know each other.  She wonders if the VBA should also have similar phone conference rounds for solo practitioners, so others can benefit from t</w:t>
      </w:r>
      <w:r w:rsidR="00747B09">
        <w:t xml:space="preserve">his networking.  </w:t>
      </w:r>
    </w:p>
    <w:p w14:paraId="54F01D49" w14:textId="6AC83AB8" w:rsidR="00747B09" w:rsidRDefault="00E51ADF" w:rsidP="00E51ADF">
      <w:pPr>
        <w:ind w:firstLine="720"/>
      </w:pPr>
      <w:r>
        <w:t>Elizabeth reported that during the monthly phone call with the Supreme Court, Justice Cohen had raised the idea of continuing remote hearing</w:t>
      </w:r>
      <w:r w:rsidR="00417DDA">
        <w:t>s</w:t>
      </w:r>
      <w:r>
        <w:t xml:space="preserve"> post-pandemic.  There was some merit in the idea—eliminating the need for litigants to take a day off from work for a </w:t>
      </w:r>
      <w:r w:rsidR="00672965">
        <w:t>5-minute</w:t>
      </w:r>
      <w:r>
        <w:t xml:space="preserve"> status conference, for example. In other situations, access to justice might be impeded.</w:t>
      </w:r>
    </w:p>
    <w:p w14:paraId="20A729C2" w14:textId="023705C9" w:rsidR="00747B09" w:rsidRDefault="00E51ADF" w:rsidP="00E51ADF">
      <w:pPr>
        <w:ind w:firstLine="720"/>
      </w:pPr>
      <w:r>
        <w:t xml:space="preserve">She also discussed Justice Cohen’s idea of having </w:t>
      </w:r>
      <w:r w:rsidR="00747B09">
        <w:t xml:space="preserve">younger lawyers help out older </w:t>
      </w:r>
      <w:r>
        <w:t xml:space="preserve">lawyers, particularly </w:t>
      </w:r>
      <w:r w:rsidR="00417DDA">
        <w:t>with</w:t>
      </w:r>
      <w:r>
        <w:t xml:space="preserve"> tech issues, work/life balance concerns, etc.  This could also be a two-way relationship, where older lawyers could mentor younger ones on law practice skills.  Teri reached out to the NH Bar Association to ask about their mentoring program.  Elizabeth encouraged Board members to get ideas and suggestions for a mentoring program to Judith Dillon and the W</w:t>
      </w:r>
      <w:r w:rsidR="00747B09">
        <w:t xml:space="preserve">orkforce </w:t>
      </w:r>
      <w:r>
        <w:t>D</w:t>
      </w:r>
      <w:r w:rsidR="00747B09">
        <w:t xml:space="preserve">evelopment </w:t>
      </w:r>
      <w:r>
        <w:t>C</w:t>
      </w:r>
      <w:r w:rsidR="00747B09">
        <w:t xml:space="preserve">ommittee. </w:t>
      </w:r>
      <w:r w:rsidR="00DE1626">
        <w:t xml:space="preserve">Judge Durkin also raised the idea of a seasoned lawyers division, similar to the YLD.  </w:t>
      </w:r>
    </w:p>
    <w:p w14:paraId="00798564" w14:textId="1CE69B79" w:rsidR="002C18ED" w:rsidRDefault="00DE1626" w:rsidP="00DE1626">
      <w:pPr>
        <w:ind w:firstLine="720"/>
      </w:pPr>
      <w:r>
        <w:t xml:space="preserve">F.  </w:t>
      </w:r>
      <w:r w:rsidR="00354F0D" w:rsidRPr="00417DDA">
        <w:rPr>
          <w:u w:val="single"/>
        </w:rPr>
        <w:t>Exec</w:t>
      </w:r>
      <w:r w:rsidRPr="00417DDA">
        <w:rPr>
          <w:u w:val="single"/>
        </w:rPr>
        <w:t>utive Director’s Report</w:t>
      </w:r>
      <w:r>
        <w:t xml:space="preserve">:  </w:t>
      </w:r>
      <w:r w:rsidR="00354F0D">
        <w:t xml:space="preserve"> </w:t>
      </w:r>
      <w:r w:rsidR="002C18ED">
        <w:t xml:space="preserve">Teri Corsones reported on </w:t>
      </w:r>
      <w:r w:rsidR="00417DDA">
        <w:t>the following</w:t>
      </w:r>
      <w:r w:rsidR="002C18ED">
        <w:t>:</w:t>
      </w:r>
    </w:p>
    <w:p w14:paraId="1F0500D5" w14:textId="26270EED" w:rsidR="002C18ED" w:rsidRDefault="005E31F1" w:rsidP="00DE1626">
      <w:pPr>
        <w:ind w:firstLine="720"/>
      </w:pPr>
      <w:r>
        <w:t>--</w:t>
      </w:r>
      <w:r w:rsidR="002C18ED">
        <w:t xml:space="preserve">The Senate Judiciary </w:t>
      </w:r>
      <w:r w:rsidR="002F791B">
        <w:t>C</w:t>
      </w:r>
      <w:r w:rsidR="002C18ED">
        <w:t xml:space="preserve">ommittee is </w:t>
      </w:r>
      <w:r w:rsidR="004878B5">
        <w:t xml:space="preserve">considering legislation regarding an alternative to </w:t>
      </w:r>
      <w:r w:rsidR="002C18ED">
        <w:t xml:space="preserve">the per envelope fee involved in Odyssey e-filing if the </w:t>
      </w:r>
      <w:r w:rsidR="004878B5">
        <w:t>issue</w:t>
      </w:r>
      <w:r w:rsidR="002C18ED">
        <w:t xml:space="preserve"> is not </w:t>
      </w:r>
      <w:r w:rsidR="004878B5">
        <w:t xml:space="preserve">otherwise </w:t>
      </w:r>
      <w:r w:rsidR="002C18ED">
        <w:t>resolved between the Judiciary and Tyler Technology.  Teri continues to send to Scott Griffith and T</w:t>
      </w:r>
      <w:r w:rsidR="002F791B">
        <w:t>a</w:t>
      </w:r>
      <w:r w:rsidR="002C18ED">
        <w:t xml:space="preserve">ri Scott comments and concerns </w:t>
      </w:r>
      <w:r w:rsidR="00417DDA">
        <w:t>about e-filing fr</w:t>
      </w:r>
      <w:r w:rsidR="002C18ED">
        <w:t>om membership.</w:t>
      </w:r>
    </w:p>
    <w:p w14:paraId="0BFB4FE1" w14:textId="4E825F78" w:rsidR="002C18ED" w:rsidRDefault="005E31F1" w:rsidP="002C18ED">
      <w:pPr>
        <w:ind w:firstLine="720"/>
      </w:pPr>
      <w:r>
        <w:t>--</w:t>
      </w:r>
      <w:r w:rsidR="002C18ED">
        <w:t xml:space="preserve">Justice Reiber and Mike Kennedy are concerned about the impact of COVID-19 on lawyers.  Justice Reiber would like to join the next conference call for the COVID-19 </w:t>
      </w:r>
      <w:r w:rsidR="002F791B">
        <w:t>C</w:t>
      </w:r>
      <w:r w:rsidR="002C18ED">
        <w:t xml:space="preserve">ommittee.  He </w:t>
      </w:r>
      <w:r w:rsidR="00797865">
        <w:t xml:space="preserve">is grateful </w:t>
      </w:r>
      <w:proofErr w:type="gramStart"/>
      <w:r w:rsidR="00797865">
        <w:t xml:space="preserve">to </w:t>
      </w:r>
      <w:r w:rsidR="002C18ED">
        <w:t xml:space="preserve"> the</w:t>
      </w:r>
      <w:proofErr w:type="gramEnd"/>
      <w:r w:rsidR="002C18ED">
        <w:t xml:space="preserve"> COVID-19 </w:t>
      </w:r>
      <w:r w:rsidR="002F791B">
        <w:t>C</w:t>
      </w:r>
      <w:r w:rsidR="002C18ED">
        <w:t xml:space="preserve">ommittee </w:t>
      </w:r>
      <w:r w:rsidR="00797865">
        <w:t>for its work.</w:t>
      </w:r>
      <w:r w:rsidR="002C18ED">
        <w:t xml:space="preserve"> </w:t>
      </w:r>
    </w:p>
    <w:p w14:paraId="778477DA" w14:textId="4006BC0D" w:rsidR="002C18ED" w:rsidRDefault="005E31F1" w:rsidP="002C18ED">
      <w:pPr>
        <w:ind w:firstLine="720"/>
      </w:pPr>
      <w:r>
        <w:t>--</w:t>
      </w:r>
      <w:r w:rsidR="00354F0D">
        <w:t>Judicial retention</w:t>
      </w:r>
      <w:r w:rsidR="002C18ED">
        <w:t xml:space="preserve"> surveys are out.  The mid-cycle survey has also been completed.  Each judge who is 3 years into the </w:t>
      </w:r>
      <w:r w:rsidR="00DC3825">
        <w:t>6-year</w:t>
      </w:r>
      <w:r w:rsidR="002C18ED">
        <w:t xml:space="preserve"> term has received </w:t>
      </w:r>
      <w:r w:rsidR="00354F0D">
        <w:t xml:space="preserve">40-50 </w:t>
      </w:r>
      <w:r w:rsidR="00797865">
        <w:t xml:space="preserve">survey </w:t>
      </w:r>
      <w:r w:rsidR="00354F0D">
        <w:t>respons</w:t>
      </w:r>
      <w:r w:rsidR="002C18ED">
        <w:t xml:space="preserve">es, and </w:t>
      </w:r>
      <w:r w:rsidR="00390348">
        <w:t xml:space="preserve">judges </w:t>
      </w:r>
      <w:r w:rsidR="002C18ED">
        <w:t>are finding the</w:t>
      </w:r>
      <w:r w:rsidR="00797865">
        <w:t xml:space="preserve"> survey responses</w:t>
      </w:r>
      <w:r w:rsidR="002C18ED">
        <w:t xml:space="preserve"> helpful</w:t>
      </w:r>
      <w:r w:rsidR="00354F0D">
        <w:t xml:space="preserve">.  </w:t>
      </w:r>
    </w:p>
    <w:p w14:paraId="7824FBAC" w14:textId="67B2B8C5" w:rsidR="005E31F1" w:rsidRDefault="005E31F1" w:rsidP="002C18ED">
      <w:pPr>
        <w:ind w:firstLine="720"/>
      </w:pPr>
      <w:r>
        <w:t xml:space="preserve">--The Martin Luther King Poster </w:t>
      </w:r>
      <w:r w:rsidR="00797865">
        <w:t xml:space="preserve">Essay </w:t>
      </w:r>
      <w:r>
        <w:t xml:space="preserve">Contest deadline is December 18, and inquiries </w:t>
      </w:r>
      <w:r w:rsidR="00390348">
        <w:t xml:space="preserve">are </w:t>
      </w:r>
      <w:r>
        <w:t xml:space="preserve">coming in steadily.  </w:t>
      </w:r>
    </w:p>
    <w:p w14:paraId="21C45AAE" w14:textId="5208B63A" w:rsidR="005C406B" w:rsidRDefault="00163917" w:rsidP="005E31F1">
      <w:pPr>
        <w:ind w:firstLine="720"/>
      </w:pPr>
      <w:r>
        <w:t>G</w:t>
      </w:r>
      <w:r w:rsidR="005E31F1">
        <w:t xml:space="preserve">.  </w:t>
      </w:r>
      <w:r w:rsidR="005C406B" w:rsidRPr="005E31F1">
        <w:rPr>
          <w:u w:val="single"/>
        </w:rPr>
        <w:t xml:space="preserve">Staff </w:t>
      </w:r>
      <w:r w:rsidR="005E31F1" w:rsidRPr="005E31F1">
        <w:rPr>
          <w:u w:val="single"/>
        </w:rPr>
        <w:t>R</w:t>
      </w:r>
      <w:r w:rsidR="005C406B" w:rsidRPr="005E31F1">
        <w:rPr>
          <w:u w:val="single"/>
        </w:rPr>
        <w:t>eports</w:t>
      </w:r>
      <w:r w:rsidR="005C406B">
        <w:t>:</w:t>
      </w:r>
    </w:p>
    <w:p w14:paraId="6D5239C6" w14:textId="5C2D002F" w:rsidR="00C44A6F" w:rsidRDefault="005E31F1" w:rsidP="00C44A6F">
      <w:pPr>
        <w:ind w:firstLine="720"/>
      </w:pPr>
      <w:r>
        <w:t xml:space="preserve">a)  </w:t>
      </w:r>
      <w:r w:rsidR="00C44A6F">
        <w:t xml:space="preserve">Jennifer Emens-Butler reported that the VBA Journal will be coming out a bit late but </w:t>
      </w:r>
      <w:r w:rsidR="002F791B">
        <w:t xml:space="preserve">will </w:t>
      </w:r>
      <w:r w:rsidR="00C44A6F">
        <w:t xml:space="preserve">still </w:t>
      </w:r>
      <w:r w:rsidR="002F791B">
        <w:t xml:space="preserve">be </w:t>
      </w:r>
      <w:r w:rsidR="00C44A6F">
        <w:t>a winter edition.  She continues to seek nominations for pursuits of happiness interviews.  The Bankruptcy Bar is holding their holiday CLE program on-line presently. January 25</w:t>
      </w:r>
      <w:r w:rsidR="00C44A6F">
        <w:rPr>
          <w:vertAlign w:val="superscript"/>
        </w:rPr>
        <w:t>th</w:t>
      </w:r>
      <w:r w:rsidR="00C44A6F">
        <w:t xml:space="preserve"> will be Tech Week during which the VBA will hold a week of virtual CLE program, with sponsors.  The Family Law section will also be starting a series of webinars in late January.  We are looking for sponsors for Real Estate Law Day which will be in February, and ideas for CLEs for the March </w:t>
      </w:r>
      <w:r w:rsidR="002F791B">
        <w:t>M</w:t>
      </w:r>
      <w:r w:rsidR="00C44A6F">
        <w:t>id-</w:t>
      </w:r>
      <w:r w:rsidR="002F791B">
        <w:t>Y</w:t>
      </w:r>
      <w:r w:rsidR="00C44A6F">
        <w:t xml:space="preserve">ear </w:t>
      </w:r>
      <w:r w:rsidR="002F791B">
        <w:t>M</w:t>
      </w:r>
      <w:r w:rsidR="00C44A6F">
        <w:t xml:space="preserve">eeting.  All programs will be virtual.   </w:t>
      </w:r>
    </w:p>
    <w:p w14:paraId="545528E1" w14:textId="239ECA7E" w:rsidR="00163917" w:rsidRDefault="005C406B">
      <w:r>
        <w:tab/>
      </w:r>
      <w:r w:rsidR="00163917">
        <w:t>b)  Mary Ashcroft said that she is working on updating low bono cases and getting lawyers paid for their low bono work before the end of the year</w:t>
      </w:r>
      <w:r w:rsidR="00390348">
        <w:t xml:space="preserve"> and before the next grant reports are due in January</w:t>
      </w:r>
      <w:r w:rsidR="00163917">
        <w:t xml:space="preserve">. She also said that the VBA and Legal Services Vermont have agreed to terms of a MOU to study and improve pro bono and low bono services in Vermont.  Under a grant received by LSV, the VBA will receive $30,000 over 3 years in consulting fees, as well as a $10,000 stipend to upgrade technology involved in the VBA’s low bono programs.  Mary also commented on the favorable notice being given to Tom French for his pro bono work for veterans.  </w:t>
      </w:r>
    </w:p>
    <w:p w14:paraId="4CA9F56D" w14:textId="6398DEE9" w:rsidR="00BA2B83" w:rsidRDefault="00163917">
      <w:r>
        <w:tab/>
        <w:t xml:space="preserve">H.  </w:t>
      </w:r>
      <w:r w:rsidRPr="002E2AE5">
        <w:rPr>
          <w:u w:val="single"/>
        </w:rPr>
        <w:t>VBF Report</w:t>
      </w:r>
      <w:r>
        <w:t>:   Bob Fletcher reported that the VBF met on November 20</w:t>
      </w:r>
      <w:r w:rsidRPr="00163917">
        <w:rPr>
          <w:vertAlign w:val="superscript"/>
        </w:rPr>
        <w:t>th</w:t>
      </w:r>
      <w:r>
        <w:t xml:space="preserve"> to discuss </w:t>
      </w:r>
      <w:r w:rsidR="00BA2B83">
        <w:t xml:space="preserve">an MOU with the Access to Justice Coalition outlining their respective roles in the Poverty Law Fellow program.  The VBF and A2J Coalition will then have a joint meeting to discuss details.  </w:t>
      </w:r>
    </w:p>
    <w:p w14:paraId="04886C4F" w14:textId="3E414863" w:rsidR="00BA2B83" w:rsidRDefault="00BA2B83" w:rsidP="00BA2B83">
      <w:pPr>
        <w:ind w:firstLine="720"/>
      </w:pPr>
      <w:r>
        <w:t xml:space="preserve">I.  </w:t>
      </w:r>
      <w:r w:rsidRPr="002E2AE5">
        <w:rPr>
          <w:u w:val="single"/>
        </w:rPr>
        <w:t>Access to Justice Coalition</w:t>
      </w:r>
      <w:r>
        <w:t>:  Mary reported that the Coalition had met on the same day as the VBA Board in November.  The Coalition continues to work on an MOU with the VBF</w:t>
      </w:r>
      <w:r w:rsidR="002E2AE5">
        <w:t>, and discussed whether to renew or revise its legislative ask.</w:t>
      </w:r>
    </w:p>
    <w:p w14:paraId="30F5F68B" w14:textId="66A15A40" w:rsidR="00BA2B83" w:rsidRDefault="00BA2B83" w:rsidP="00BA2B83">
      <w:r>
        <w:t xml:space="preserve">4.  </w:t>
      </w:r>
      <w:r w:rsidRPr="00BA2B83">
        <w:rPr>
          <w:b/>
          <w:bCs/>
        </w:rPr>
        <w:t>Action</w:t>
      </w:r>
    </w:p>
    <w:p w14:paraId="57103D3D" w14:textId="29ABA5AB" w:rsidR="00BA2B83" w:rsidRDefault="00BA2B83" w:rsidP="00BA2B83">
      <w:r>
        <w:tab/>
        <w:t xml:space="preserve">A.  </w:t>
      </w:r>
      <w:r w:rsidRPr="002E2AE5">
        <w:rPr>
          <w:u w:val="single"/>
        </w:rPr>
        <w:t>Nominating Committee Report</w:t>
      </w:r>
      <w:r>
        <w:t xml:space="preserve">: Beth Novotny reported that the committee had met </w:t>
      </w:r>
      <w:r w:rsidR="00390348">
        <w:t xml:space="preserve">earlier that </w:t>
      </w:r>
      <w:r>
        <w:t xml:space="preserve">morning before the Board meeting.  Participants included </w:t>
      </w:r>
      <w:r w:rsidR="00797865">
        <w:t xml:space="preserve">herself as Chair, </w:t>
      </w:r>
      <w:r>
        <w:t xml:space="preserve">Shane Clark, Thea Lloyd, </w:t>
      </w:r>
      <w:r w:rsidR="00797865">
        <w:t xml:space="preserve">Jim Porter, Samantha Lednicky, Erin Miller Heins, </w:t>
      </w:r>
      <w:r>
        <w:t>Amy Davis, Bob Fletcher, Elizabeth Kruska, Ted Tyler, Matt Valerio</w:t>
      </w:r>
      <w:r w:rsidR="002F791B">
        <w:t xml:space="preserve"> and </w:t>
      </w:r>
      <w:r>
        <w:t xml:space="preserve">Leslie Black.  </w:t>
      </w:r>
      <w:r w:rsidR="002F791B">
        <w:t>The s</w:t>
      </w:r>
      <w:r>
        <w:t xml:space="preserve">late of </w:t>
      </w:r>
      <w:r w:rsidR="002F791B">
        <w:t>o</w:t>
      </w:r>
      <w:r>
        <w:t>fficers for the coming year</w:t>
      </w:r>
      <w:r w:rsidR="002E2AE5">
        <w:t xml:space="preserve"> beginning in September at the annual meeting</w:t>
      </w:r>
      <w:r w:rsidR="002F791B">
        <w:t xml:space="preserve"> is</w:t>
      </w:r>
      <w:r>
        <w:t xml:space="preserve"> President</w:t>
      </w:r>
      <w:r w:rsidR="00797865">
        <w:t>-</w:t>
      </w:r>
      <w:r>
        <w:t>Elect Andrew Manitsky, Secretary Ted Tyler</w:t>
      </w:r>
      <w:r w:rsidR="00797865">
        <w:t xml:space="preserve"> and </w:t>
      </w:r>
      <w:r>
        <w:t xml:space="preserve">Treasurer Matt Valerio. </w:t>
      </w:r>
      <w:r w:rsidR="002E2AE5">
        <w:t xml:space="preserve"> For the </w:t>
      </w:r>
      <w:r w:rsidR="00390348">
        <w:t xml:space="preserve">three </w:t>
      </w:r>
      <w:r w:rsidR="00797865">
        <w:t xml:space="preserve">at large </w:t>
      </w:r>
      <w:r w:rsidR="00390348">
        <w:t>seats</w:t>
      </w:r>
      <w:r w:rsidR="002F791B">
        <w:t xml:space="preserve"> up for election, the nominees are</w:t>
      </w:r>
      <w:r w:rsidR="002E2AE5">
        <w:t xml:space="preserve"> Rich Cassidy, Jordana Levine and Jessica Bullock.  </w:t>
      </w:r>
    </w:p>
    <w:p w14:paraId="30AC500B" w14:textId="3A465163" w:rsidR="002E2AE5" w:rsidRDefault="002E2AE5" w:rsidP="002E2AE5">
      <w:r>
        <w:tab/>
        <w:t>Teri noted that there is an opportunity for other nominations from the floor or by nomination prior to the vote.  Upon motion made, seconded and favorabl</w:t>
      </w:r>
      <w:r w:rsidR="00390348">
        <w:t>y</w:t>
      </w:r>
      <w:r>
        <w:t xml:space="preserve"> voted, the Board accepted the Nominating Committee’s report.  Bob Fletcher abstained.</w:t>
      </w:r>
    </w:p>
    <w:p w14:paraId="180E33BB" w14:textId="77488CAC" w:rsidR="00E34DC8" w:rsidRDefault="002E2AE5" w:rsidP="00D60FE8">
      <w:r>
        <w:tab/>
        <w:t xml:space="preserve">B.  </w:t>
      </w:r>
      <w:r w:rsidRPr="002E2AE5">
        <w:rPr>
          <w:u w:val="single"/>
        </w:rPr>
        <w:t>Malpractice Insurance Study Group Representatives</w:t>
      </w:r>
      <w:r>
        <w:t xml:space="preserve">:  </w:t>
      </w:r>
      <w:r w:rsidR="00390348">
        <w:t>A</w:t>
      </w:r>
      <w:r w:rsidR="00D60FE8">
        <w:t xml:space="preserve"> study group </w:t>
      </w:r>
      <w:r w:rsidR="002F791B">
        <w:t xml:space="preserve">is being </w:t>
      </w:r>
      <w:r w:rsidR="00D60FE8">
        <w:t xml:space="preserve">formed </w:t>
      </w:r>
      <w:r w:rsidR="002F791B">
        <w:t xml:space="preserve">at the PRB’s request </w:t>
      </w:r>
      <w:r w:rsidR="00D60FE8">
        <w:t xml:space="preserve">to explore whether professional liability insurance should be mandatory for Vermont licensed attorneys, </w:t>
      </w:r>
      <w:r w:rsidR="002F791B">
        <w:t>or</w:t>
      </w:r>
      <w:r w:rsidR="00D60FE8">
        <w:t xml:space="preserve"> whether lawyers should be required to disclose to clients whether they have professional liability insurance.  The P</w:t>
      </w:r>
      <w:r w:rsidR="002F791B">
        <w:t>RB</w:t>
      </w:r>
      <w:r w:rsidR="00D60FE8">
        <w:t xml:space="preserve"> has asked the VBA to name two representatives to this group.  </w:t>
      </w:r>
      <w:r w:rsidR="002F791B">
        <w:t xml:space="preserve">Teri suggested that a trial practitioner and a transactional attorney be considered. </w:t>
      </w:r>
      <w:r w:rsidR="00D60FE8">
        <w:t xml:space="preserve">The Board will select two representatives at its January meeting.  Matt Valerio expressed interested in serving.  Elizabeth asked that </w:t>
      </w:r>
      <w:r w:rsidR="002F791B">
        <w:t xml:space="preserve">the </w:t>
      </w:r>
      <w:r w:rsidR="00D60FE8">
        <w:t xml:space="preserve">opportunity </w:t>
      </w:r>
      <w:r w:rsidR="002F791B">
        <w:t xml:space="preserve">be posted on </w:t>
      </w:r>
      <w:r w:rsidR="00D60FE8">
        <w:t>the VBA web</w:t>
      </w:r>
      <w:r w:rsidR="002F791B">
        <w:t>site</w:t>
      </w:r>
      <w:r w:rsidR="00D60FE8">
        <w:t>.</w:t>
      </w:r>
    </w:p>
    <w:p w14:paraId="48946BA4" w14:textId="3AF286D4" w:rsidR="00042EC5" w:rsidRDefault="00D60FE8" w:rsidP="00D60FE8">
      <w:r>
        <w:tab/>
        <w:t xml:space="preserve">C.  </w:t>
      </w:r>
      <w:r w:rsidRPr="00390348">
        <w:rPr>
          <w:u w:val="single"/>
        </w:rPr>
        <w:t>Enrollments</w:t>
      </w:r>
      <w:r>
        <w:t xml:space="preserve">:  Judge Tom </w:t>
      </w:r>
      <w:r w:rsidR="00042EC5">
        <w:t xml:space="preserve">Durkin moved all </w:t>
      </w:r>
      <w:r w:rsidR="00DC3825">
        <w:t>enrollments</w:t>
      </w:r>
      <w:r w:rsidR="00042EC5">
        <w:t xml:space="preserve"> to date; </w:t>
      </w:r>
      <w:r w:rsidR="009C182E">
        <w:t xml:space="preserve">the </w:t>
      </w:r>
      <w:r w:rsidR="00042EC5">
        <w:t xml:space="preserve">motion was seconded and favorably voted.  The following were enrolled as VBA members:  Amy </w:t>
      </w:r>
      <w:proofErr w:type="spellStart"/>
      <w:r w:rsidR="00042EC5">
        <w:t>Amell</w:t>
      </w:r>
      <w:proofErr w:type="spellEnd"/>
      <w:r w:rsidR="00042EC5">
        <w:t xml:space="preserve">, Esq., Anthony A. Donn, Esq., Jesse R. Mautner, Esq., Leonard E. Milligan, III, Esq., Pegeen Mulhern, Esq., James H. Murphy, Esq., David M. Santos, Esq., Bradley E. Showman, Esq., and Bar Examinees Christopher Long, Megan Monahan, Lauren </w:t>
      </w:r>
      <w:proofErr w:type="spellStart"/>
      <w:r w:rsidR="00042EC5">
        <w:t>Mabie</w:t>
      </w:r>
      <w:proofErr w:type="spellEnd"/>
      <w:r w:rsidR="00390348">
        <w:t xml:space="preserve">, </w:t>
      </w:r>
      <w:r w:rsidR="00801B0A">
        <w:t xml:space="preserve">Evan </w:t>
      </w:r>
      <w:proofErr w:type="spellStart"/>
      <w:r w:rsidR="00801B0A">
        <w:t>Antal</w:t>
      </w:r>
      <w:proofErr w:type="spellEnd"/>
      <w:r w:rsidR="00801B0A">
        <w:t>, Chanel Batiste and Tiffany Wong.</w:t>
      </w:r>
      <w:r w:rsidR="00042EC5">
        <w:t xml:space="preserve">  </w:t>
      </w:r>
    </w:p>
    <w:p w14:paraId="26FD7EC6" w14:textId="4012A06C" w:rsidR="00042EC5" w:rsidRDefault="00042EC5" w:rsidP="00D60FE8">
      <w:r>
        <w:t xml:space="preserve">5.  </w:t>
      </w:r>
      <w:r w:rsidRPr="00042EC5">
        <w:rPr>
          <w:b/>
          <w:bCs/>
        </w:rPr>
        <w:t>Discussion</w:t>
      </w:r>
      <w:r>
        <w:t>.  None</w:t>
      </w:r>
    </w:p>
    <w:p w14:paraId="0E9EE357" w14:textId="46EC898B" w:rsidR="00042EC5" w:rsidRDefault="00042EC5" w:rsidP="00042EC5">
      <w:r>
        <w:t xml:space="preserve">6.  </w:t>
      </w:r>
      <w:r w:rsidRPr="00042EC5">
        <w:rPr>
          <w:b/>
          <w:bCs/>
        </w:rPr>
        <w:t>New business</w:t>
      </w:r>
      <w:r>
        <w:t>:  Alfon</w:t>
      </w:r>
      <w:r w:rsidR="009C182E">
        <w:t>s</w:t>
      </w:r>
      <w:r>
        <w:t>o circulated an article by a UVM student discussing implicit bias and peremptory challenges for juries.  James noted that VTA</w:t>
      </w:r>
      <w:r w:rsidR="00672965">
        <w:t>J</w:t>
      </w:r>
      <w:r>
        <w:t xml:space="preserve"> is also raising th</w:t>
      </w:r>
      <w:r w:rsidR="00672965">
        <w:t>is</w:t>
      </w:r>
      <w:r>
        <w:t xml:space="preserve"> issue. </w:t>
      </w:r>
    </w:p>
    <w:p w14:paraId="25A11A9D" w14:textId="74D7D052" w:rsidR="00042EC5" w:rsidRDefault="00042EC5" w:rsidP="00D60FE8">
      <w:r>
        <w:t xml:space="preserve">7.  </w:t>
      </w:r>
      <w:r w:rsidRPr="00672965">
        <w:rPr>
          <w:b/>
          <w:bCs/>
        </w:rPr>
        <w:t>Old Business</w:t>
      </w:r>
      <w:r>
        <w:t xml:space="preserve">:  </w:t>
      </w:r>
      <w:r w:rsidR="00672965">
        <w:t>J</w:t>
      </w:r>
      <w:r w:rsidR="009C182E">
        <w:t>im Rodgers</w:t>
      </w:r>
      <w:r w:rsidR="00672965">
        <w:t xml:space="preserve"> asked why he and other non-residents can’t vote on JNB nominees, even though he is licensed to practice in Vermont.  Teri </w:t>
      </w:r>
      <w:r w:rsidR="009C182E">
        <w:t>noted</w:t>
      </w:r>
      <w:r w:rsidR="00672965">
        <w:t xml:space="preserve"> </w:t>
      </w:r>
      <w:proofErr w:type="gramStart"/>
      <w:r w:rsidR="00672965">
        <w:t>that  4</w:t>
      </w:r>
      <w:proofErr w:type="gramEnd"/>
      <w:r w:rsidR="00672965">
        <w:t xml:space="preserve"> VSA</w:t>
      </w:r>
      <w:r w:rsidR="00797865">
        <w:t xml:space="preserve"> 601 </w:t>
      </w:r>
      <w:r w:rsidR="00672965">
        <w:t xml:space="preserve"> limits voting on JNB candidates to Vermont </w:t>
      </w:r>
      <w:r w:rsidR="00797865">
        <w:t xml:space="preserve">lawyers who are Vermont </w:t>
      </w:r>
      <w:r w:rsidR="00672965">
        <w:t xml:space="preserve">residents. </w:t>
      </w:r>
    </w:p>
    <w:p w14:paraId="72301E38" w14:textId="77777777" w:rsidR="00672965" w:rsidRDefault="00672965" w:rsidP="00042EC5">
      <w:r>
        <w:t>8</w:t>
      </w:r>
      <w:r w:rsidR="00042EC5">
        <w:t xml:space="preserve">.  </w:t>
      </w:r>
      <w:r w:rsidR="00042EC5" w:rsidRPr="00042EC5">
        <w:rPr>
          <w:b/>
          <w:bCs/>
        </w:rPr>
        <w:t>Executive Session</w:t>
      </w:r>
      <w:r w:rsidR="00042EC5">
        <w:t xml:space="preserve">.  On motion of Matt Valerio, seconded by Bob Fletcher, the Board unanimously voted to go into Executive Session at 3:23 PM.  The Board came out of Executive Session at 3:45PM.  </w:t>
      </w:r>
    </w:p>
    <w:p w14:paraId="5ACC0205" w14:textId="77777777" w:rsidR="00672965" w:rsidRDefault="00672965" w:rsidP="00042EC5">
      <w:r>
        <w:t xml:space="preserve">9.  </w:t>
      </w:r>
      <w:r w:rsidRPr="00672965">
        <w:rPr>
          <w:b/>
          <w:bCs/>
        </w:rPr>
        <w:t>Adjourn</w:t>
      </w:r>
      <w:r>
        <w:t>:  There being no further business to conduct, on motion of Matt Valerio, seconded and unanimously voted, the meeting was adjourned at 3:45PM.</w:t>
      </w:r>
    </w:p>
    <w:p w14:paraId="1451B872" w14:textId="4BD259DD" w:rsidR="004A7190" w:rsidRDefault="004A7190"/>
    <w:p w14:paraId="0DF77F5D" w14:textId="77777777" w:rsidR="00304F40" w:rsidRDefault="00672965">
      <w:r>
        <w:t xml:space="preserve">Respectfully submitted:  </w:t>
      </w:r>
    </w:p>
    <w:p w14:paraId="5FCE43FB" w14:textId="7F5F817C" w:rsidR="00672965" w:rsidRDefault="00672965">
      <w:r>
        <w:t>VBA Staff</w:t>
      </w:r>
    </w:p>
    <w:p w14:paraId="1F8C8F0B" w14:textId="77777777" w:rsidR="004A7190" w:rsidRDefault="004A7190"/>
    <w:sectPr w:rsidR="004A71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BD"/>
    <w:rsid w:val="0002674C"/>
    <w:rsid w:val="00042EC5"/>
    <w:rsid w:val="0009641A"/>
    <w:rsid w:val="00163917"/>
    <w:rsid w:val="001B2104"/>
    <w:rsid w:val="001B51A2"/>
    <w:rsid w:val="001D6537"/>
    <w:rsid w:val="00281EC2"/>
    <w:rsid w:val="002C18ED"/>
    <w:rsid w:val="002E2AE5"/>
    <w:rsid w:val="002F791B"/>
    <w:rsid w:val="00304F40"/>
    <w:rsid w:val="00354F0D"/>
    <w:rsid w:val="00390348"/>
    <w:rsid w:val="003F0FCC"/>
    <w:rsid w:val="00417DDA"/>
    <w:rsid w:val="004878B5"/>
    <w:rsid w:val="004A5624"/>
    <w:rsid w:val="004A7190"/>
    <w:rsid w:val="004C6E56"/>
    <w:rsid w:val="00561EBD"/>
    <w:rsid w:val="005C406B"/>
    <w:rsid w:val="005D20DC"/>
    <w:rsid w:val="005E31F1"/>
    <w:rsid w:val="005E45B4"/>
    <w:rsid w:val="00672965"/>
    <w:rsid w:val="00747B09"/>
    <w:rsid w:val="00797865"/>
    <w:rsid w:val="007D45EF"/>
    <w:rsid w:val="00801B0A"/>
    <w:rsid w:val="00866869"/>
    <w:rsid w:val="008C62C8"/>
    <w:rsid w:val="009915EC"/>
    <w:rsid w:val="009C182E"/>
    <w:rsid w:val="009E7E11"/>
    <w:rsid w:val="009F4271"/>
    <w:rsid w:val="00A74886"/>
    <w:rsid w:val="00B331D7"/>
    <w:rsid w:val="00B77235"/>
    <w:rsid w:val="00BA2B83"/>
    <w:rsid w:val="00BC6F39"/>
    <w:rsid w:val="00C44A6F"/>
    <w:rsid w:val="00C81661"/>
    <w:rsid w:val="00D15561"/>
    <w:rsid w:val="00D304D4"/>
    <w:rsid w:val="00D60FE8"/>
    <w:rsid w:val="00D87833"/>
    <w:rsid w:val="00DA464D"/>
    <w:rsid w:val="00DC3825"/>
    <w:rsid w:val="00DE1626"/>
    <w:rsid w:val="00E34DC8"/>
    <w:rsid w:val="00E51ADF"/>
    <w:rsid w:val="00FA2C6B"/>
    <w:rsid w:val="00FB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9AE7"/>
  <w15:chartTrackingRefBased/>
  <w15:docId w15:val="{9D2F0C96-6F93-4F99-BC37-B6E9A5D5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6537"/>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488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8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73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2071</Words>
  <Characters>11808</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Ashcroft</dc:creator>
  <cp:keywords/>
  <dc:description/>
  <cp:lastModifiedBy>Laura Welcome</cp:lastModifiedBy>
  <cp:revision>2</cp:revision>
  <cp:lastPrinted>2021-02-16T21:17:00Z</cp:lastPrinted>
  <dcterms:created xsi:type="dcterms:W3CDTF">2021-02-16T21:18:00Z</dcterms:created>
  <dcterms:modified xsi:type="dcterms:W3CDTF">2021-02-16T21:18:00Z</dcterms:modified>
</cp:coreProperties>
</file>